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E58C2" w14:textId="5455AFAF" w:rsidR="00314675" w:rsidRPr="00E8598D" w:rsidRDefault="008D5E97" w:rsidP="008D5E97">
      <w:pPr>
        <w:pStyle w:val="NoSpacing"/>
        <w:jc w:val="center"/>
        <w:rPr>
          <w:b/>
          <w:bCs/>
          <w:sz w:val="28"/>
          <w:szCs w:val="28"/>
        </w:rPr>
      </w:pPr>
      <w:r w:rsidRPr="00E8598D">
        <w:rPr>
          <w:b/>
          <w:bCs/>
          <w:sz w:val="28"/>
          <w:szCs w:val="28"/>
        </w:rPr>
        <w:t>Highland Lakes Fire</w:t>
      </w:r>
      <w:r w:rsidR="00E40468">
        <w:rPr>
          <w:b/>
          <w:bCs/>
          <w:sz w:val="28"/>
          <w:szCs w:val="28"/>
        </w:rPr>
        <w:t xml:space="preserve">     CO-TLX-1810</w:t>
      </w:r>
    </w:p>
    <w:p w14:paraId="25A032B2" w14:textId="2E8C7077" w:rsidR="008D5E97" w:rsidRPr="00E8598D" w:rsidRDefault="008D5E97" w:rsidP="008D5E97">
      <w:pPr>
        <w:pStyle w:val="NoSpacing"/>
        <w:jc w:val="center"/>
        <w:rPr>
          <w:b/>
          <w:bCs/>
          <w:sz w:val="28"/>
          <w:szCs w:val="28"/>
        </w:rPr>
      </w:pPr>
      <w:r w:rsidRPr="00E8598D">
        <w:rPr>
          <w:b/>
          <w:bCs/>
          <w:sz w:val="28"/>
          <w:szCs w:val="28"/>
        </w:rPr>
        <w:t>October 28</w:t>
      </w:r>
      <w:r w:rsidRPr="00E8598D">
        <w:rPr>
          <w:b/>
          <w:bCs/>
          <w:sz w:val="28"/>
          <w:szCs w:val="28"/>
          <w:vertAlign w:val="superscript"/>
        </w:rPr>
        <w:t>th</w:t>
      </w:r>
      <w:r w:rsidRPr="00E8598D">
        <w:rPr>
          <w:b/>
          <w:bCs/>
          <w:sz w:val="28"/>
          <w:szCs w:val="28"/>
        </w:rPr>
        <w:t>,  2024            Time: 16:05</w:t>
      </w:r>
    </w:p>
    <w:p w14:paraId="4B7F859A" w14:textId="40F4B28C" w:rsidR="008D5E97" w:rsidRPr="00E8598D" w:rsidRDefault="008D5E97" w:rsidP="008D5E97">
      <w:pPr>
        <w:pStyle w:val="NoSpacing"/>
        <w:jc w:val="center"/>
        <w:rPr>
          <w:b/>
          <w:bCs/>
          <w:sz w:val="28"/>
          <w:szCs w:val="28"/>
        </w:rPr>
      </w:pPr>
      <w:r w:rsidRPr="00E8598D">
        <w:rPr>
          <w:b/>
          <w:bCs/>
          <w:sz w:val="28"/>
          <w:szCs w:val="28"/>
        </w:rPr>
        <w:t>13 Beaver Lake Circle, Divide, Colorado</w:t>
      </w:r>
    </w:p>
    <w:p w14:paraId="759B443F" w14:textId="77777777" w:rsidR="00FE01BA" w:rsidRPr="00E8598D" w:rsidRDefault="00FE01BA" w:rsidP="008D5E97">
      <w:pPr>
        <w:pStyle w:val="NoSpacing"/>
        <w:jc w:val="center"/>
        <w:rPr>
          <w:sz w:val="24"/>
          <w:szCs w:val="24"/>
        </w:rPr>
      </w:pPr>
    </w:p>
    <w:p w14:paraId="6BC7084D" w14:textId="77777777" w:rsidR="008D5E97" w:rsidRPr="00E8598D" w:rsidRDefault="008D5E97" w:rsidP="008D5E97">
      <w:pPr>
        <w:pStyle w:val="NoSpacing"/>
        <w:jc w:val="center"/>
        <w:rPr>
          <w:sz w:val="24"/>
          <w:szCs w:val="24"/>
        </w:rPr>
      </w:pPr>
    </w:p>
    <w:p w14:paraId="24431AA2" w14:textId="16B16ACB" w:rsidR="008D5E97" w:rsidRPr="00E8598D" w:rsidRDefault="008D5E97" w:rsidP="006467EE">
      <w:pPr>
        <w:pStyle w:val="NoSpacing"/>
        <w:jc w:val="center"/>
        <w:rPr>
          <w:sz w:val="24"/>
          <w:szCs w:val="24"/>
        </w:rPr>
      </w:pPr>
      <w:r w:rsidRPr="00E8598D">
        <w:rPr>
          <w:sz w:val="24"/>
          <w:szCs w:val="24"/>
        </w:rPr>
        <w:t>Florissant Fire Rescue</w:t>
      </w:r>
      <w:r w:rsidR="00FE01BA" w:rsidRPr="00E8598D">
        <w:rPr>
          <w:sz w:val="24"/>
          <w:szCs w:val="24"/>
        </w:rPr>
        <w:t xml:space="preserve"> </w:t>
      </w:r>
      <w:r w:rsidR="006467EE">
        <w:rPr>
          <w:sz w:val="24"/>
          <w:szCs w:val="24"/>
        </w:rPr>
        <w:t xml:space="preserve">Incident #400     </w:t>
      </w:r>
      <w:r w:rsidR="00FE01BA" w:rsidRPr="00E8598D">
        <w:rPr>
          <w:sz w:val="24"/>
          <w:szCs w:val="24"/>
        </w:rPr>
        <w:t>October 28</w:t>
      </w:r>
      <w:r w:rsidR="00FE01BA" w:rsidRPr="00E8598D">
        <w:rPr>
          <w:sz w:val="24"/>
          <w:szCs w:val="24"/>
          <w:vertAlign w:val="superscript"/>
        </w:rPr>
        <w:t>th</w:t>
      </w:r>
      <w:r w:rsidR="00FE01BA" w:rsidRPr="00E8598D">
        <w:rPr>
          <w:sz w:val="24"/>
          <w:szCs w:val="24"/>
        </w:rPr>
        <w:t xml:space="preserve">, 2024 </w:t>
      </w:r>
      <w:r w:rsidR="00016CE3" w:rsidRPr="00E8598D">
        <w:rPr>
          <w:sz w:val="24"/>
          <w:szCs w:val="24"/>
        </w:rPr>
        <w:t>(Initial Dispatch</w:t>
      </w:r>
      <w:r w:rsidR="006467EE">
        <w:rPr>
          <w:sz w:val="24"/>
          <w:szCs w:val="24"/>
        </w:rPr>
        <w:t xml:space="preserve"> at 1605</w:t>
      </w:r>
      <w:r w:rsidR="00016CE3" w:rsidRPr="00E8598D">
        <w:rPr>
          <w:sz w:val="24"/>
          <w:szCs w:val="24"/>
        </w:rPr>
        <w:t>)</w:t>
      </w:r>
    </w:p>
    <w:p w14:paraId="16BCE59C" w14:textId="0F736C4B" w:rsidR="008D5E97" w:rsidRPr="00E8598D" w:rsidRDefault="008D5E97" w:rsidP="008D5E97">
      <w:pPr>
        <w:pStyle w:val="NoSpacing"/>
        <w:jc w:val="center"/>
        <w:rPr>
          <w:sz w:val="24"/>
          <w:szCs w:val="24"/>
        </w:rPr>
      </w:pPr>
    </w:p>
    <w:tbl>
      <w:tblPr>
        <w:tblStyle w:val="TableGrid"/>
        <w:tblW w:w="10705" w:type="dxa"/>
        <w:tblLook w:val="04A0" w:firstRow="1" w:lastRow="0" w:firstColumn="1" w:lastColumn="0" w:noHBand="0" w:noVBand="1"/>
      </w:tblPr>
      <w:tblGrid>
        <w:gridCol w:w="1615"/>
        <w:gridCol w:w="1130"/>
        <w:gridCol w:w="1620"/>
        <w:gridCol w:w="1440"/>
        <w:gridCol w:w="3280"/>
        <w:gridCol w:w="1620"/>
      </w:tblGrid>
      <w:tr w:rsidR="00E8598D" w:rsidRPr="00E8598D" w14:paraId="794BEB50" w14:textId="1BE4389E" w:rsidTr="00E8598D">
        <w:tc>
          <w:tcPr>
            <w:tcW w:w="1615" w:type="dxa"/>
          </w:tcPr>
          <w:p w14:paraId="2BB1C24D" w14:textId="678693DB" w:rsidR="00E8598D" w:rsidRPr="00E8598D" w:rsidRDefault="00E8598D" w:rsidP="00E8598D">
            <w:pPr>
              <w:pStyle w:val="NoSpacing"/>
              <w:jc w:val="center"/>
              <w:rPr>
                <w:sz w:val="24"/>
                <w:szCs w:val="24"/>
              </w:rPr>
            </w:pPr>
            <w:r w:rsidRPr="00E8598D">
              <w:rPr>
                <w:sz w:val="24"/>
                <w:szCs w:val="24"/>
              </w:rPr>
              <w:t>Units</w:t>
            </w:r>
          </w:p>
        </w:tc>
        <w:tc>
          <w:tcPr>
            <w:tcW w:w="1130" w:type="dxa"/>
          </w:tcPr>
          <w:p w14:paraId="242DED7E" w14:textId="5CAAFB5F" w:rsidR="00E8598D" w:rsidRPr="00E8598D" w:rsidRDefault="00E8598D" w:rsidP="00E8598D">
            <w:pPr>
              <w:pStyle w:val="NoSpacing"/>
              <w:jc w:val="center"/>
              <w:rPr>
                <w:sz w:val="24"/>
                <w:szCs w:val="24"/>
              </w:rPr>
            </w:pPr>
            <w:r w:rsidRPr="00E8598D">
              <w:rPr>
                <w:sz w:val="24"/>
                <w:szCs w:val="24"/>
              </w:rPr>
              <w:t>Rig Hours</w:t>
            </w:r>
          </w:p>
        </w:tc>
        <w:tc>
          <w:tcPr>
            <w:tcW w:w="1620" w:type="dxa"/>
          </w:tcPr>
          <w:p w14:paraId="67FFF417" w14:textId="02AE7643" w:rsidR="00E8598D" w:rsidRPr="00E8598D" w:rsidRDefault="00E8598D" w:rsidP="00E8598D">
            <w:pPr>
              <w:pStyle w:val="NoSpacing"/>
              <w:jc w:val="center"/>
              <w:rPr>
                <w:sz w:val="24"/>
                <w:szCs w:val="24"/>
              </w:rPr>
            </w:pPr>
            <w:r w:rsidRPr="00E8598D">
              <w:rPr>
                <w:sz w:val="24"/>
                <w:szCs w:val="24"/>
              </w:rPr>
              <w:t>Start Time</w:t>
            </w:r>
          </w:p>
        </w:tc>
        <w:tc>
          <w:tcPr>
            <w:tcW w:w="1440" w:type="dxa"/>
          </w:tcPr>
          <w:p w14:paraId="6143F656" w14:textId="79FB924C" w:rsidR="00E8598D" w:rsidRPr="00E8598D" w:rsidRDefault="00E8598D" w:rsidP="00E8598D">
            <w:pPr>
              <w:pStyle w:val="NoSpacing"/>
              <w:jc w:val="center"/>
              <w:rPr>
                <w:sz w:val="24"/>
                <w:szCs w:val="24"/>
              </w:rPr>
            </w:pPr>
            <w:r w:rsidRPr="00E8598D">
              <w:rPr>
                <w:sz w:val="24"/>
                <w:szCs w:val="24"/>
              </w:rPr>
              <w:t>End Time</w:t>
            </w:r>
          </w:p>
        </w:tc>
        <w:tc>
          <w:tcPr>
            <w:tcW w:w="3280" w:type="dxa"/>
          </w:tcPr>
          <w:p w14:paraId="7BA0A1B9" w14:textId="5118BC91" w:rsidR="00E8598D" w:rsidRPr="00E8598D" w:rsidRDefault="00E8598D" w:rsidP="00E8598D">
            <w:pPr>
              <w:pStyle w:val="NoSpacing"/>
              <w:jc w:val="center"/>
              <w:rPr>
                <w:sz w:val="24"/>
                <w:szCs w:val="24"/>
              </w:rPr>
            </w:pPr>
            <w:r w:rsidRPr="00E8598D">
              <w:rPr>
                <w:sz w:val="24"/>
                <w:szCs w:val="24"/>
              </w:rPr>
              <w:t>Staff</w:t>
            </w:r>
          </w:p>
        </w:tc>
        <w:tc>
          <w:tcPr>
            <w:tcW w:w="1620" w:type="dxa"/>
          </w:tcPr>
          <w:p w14:paraId="5124B641" w14:textId="77777777" w:rsidR="00E8598D" w:rsidRPr="00E8598D" w:rsidRDefault="00E8598D" w:rsidP="00E8598D">
            <w:pPr>
              <w:pStyle w:val="NoSpacing"/>
              <w:jc w:val="center"/>
              <w:rPr>
                <w:sz w:val="24"/>
                <w:szCs w:val="24"/>
              </w:rPr>
            </w:pPr>
            <w:r w:rsidRPr="00E8598D">
              <w:rPr>
                <w:sz w:val="24"/>
                <w:szCs w:val="24"/>
              </w:rPr>
              <w:t>Man Power</w:t>
            </w:r>
          </w:p>
          <w:p w14:paraId="5D581FFF" w14:textId="0870CBA3" w:rsidR="00E8598D" w:rsidRPr="00E8598D" w:rsidRDefault="00E8598D" w:rsidP="00E8598D">
            <w:pPr>
              <w:pStyle w:val="NoSpacing"/>
              <w:jc w:val="center"/>
              <w:rPr>
                <w:sz w:val="24"/>
                <w:szCs w:val="24"/>
              </w:rPr>
            </w:pPr>
            <w:r w:rsidRPr="00E8598D">
              <w:rPr>
                <w:sz w:val="24"/>
                <w:szCs w:val="24"/>
              </w:rPr>
              <w:t>Hours</w:t>
            </w:r>
          </w:p>
        </w:tc>
      </w:tr>
      <w:tr w:rsidR="00E8598D" w:rsidRPr="00E8598D" w14:paraId="4A4A01BE" w14:textId="09D6D36C" w:rsidTr="00E8598D">
        <w:tc>
          <w:tcPr>
            <w:tcW w:w="1615" w:type="dxa"/>
          </w:tcPr>
          <w:p w14:paraId="1D079D7D" w14:textId="4548A875" w:rsidR="00E8598D" w:rsidRPr="00E8598D" w:rsidRDefault="00E8598D" w:rsidP="00E8598D">
            <w:pPr>
              <w:pStyle w:val="NoSpacing"/>
              <w:jc w:val="center"/>
              <w:rPr>
                <w:sz w:val="24"/>
                <w:szCs w:val="24"/>
              </w:rPr>
            </w:pPr>
            <w:r w:rsidRPr="00E8598D">
              <w:rPr>
                <w:sz w:val="24"/>
                <w:szCs w:val="24"/>
              </w:rPr>
              <w:t>Engine 51</w:t>
            </w:r>
          </w:p>
        </w:tc>
        <w:tc>
          <w:tcPr>
            <w:tcW w:w="1130" w:type="dxa"/>
          </w:tcPr>
          <w:p w14:paraId="4E38FF6C" w14:textId="5CF07A4C" w:rsidR="00E8598D" w:rsidRPr="00E8598D" w:rsidRDefault="00E8598D" w:rsidP="00E8598D">
            <w:pPr>
              <w:pStyle w:val="NoSpacing"/>
              <w:jc w:val="center"/>
              <w:rPr>
                <w:sz w:val="24"/>
                <w:szCs w:val="24"/>
              </w:rPr>
            </w:pPr>
            <w:r w:rsidRPr="00E8598D">
              <w:rPr>
                <w:sz w:val="24"/>
                <w:szCs w:val="24"/>
              </w:rPr>
              <w:t>8</w:t>
            </w:r>
          </w:p>
        </w:tc>
        <w:tc>
          <w:tcPr>
            <w:tcW w:w="1620" w:type="dxa"/>
          </w:tcPr>
          <w:p w14:paraId="4D3481C6" w14:textId="63AC3D3A" w:rsidR="00E8598D" w:rsidRPr="00E8598D" w:rsidRDefault="00E8598D" w:rsidP="00E8598D">
            <w:pPr>
              <w:pStyle w:val="NoSpacing"/>
              <w:jc w:val="center"/>
              <w:rPr>
                <w:sz w:val="24"/>
                <w:szCs w:val="24"/>
              </w:rPr>
            </w:pPr>
            <w:r w:rsidRPr="00E8598D">
              <w:rPr>
                <w:sz w:val="24"/>
                <w:szCs w:val="24"/>
              </w:rPr>
              <w:t>1605</w:t>
            </w:r>
          </w:p>
        </w:tc>
        <w:tc>
          <w:tcPr>
            <w:tcW w:w="1440" w:type="dxa"/>
          </w:tcPr>
          <w:p w14:paraId="7263799E" w14:textId="61B5BFE5" w:rsidR="00E8598D" w:rsidRPr="00E8598D" w:rsidRDefault="00E8598D" w:rsidP="00E8598D">
            <w:pPr>
              <w:pStyle w:val="NoSpacing"/>
              <w:jc w:val="center"/>
              <w:rPr>
                <w:sz w:val="24"/>
                <w:szCs w:val="24"/>
              </w:rPr>
            </w:pPr>
            <w:r w:rsidRPr="00E8598D">
              <w:rPr>
                <w:sz w:val="24"/>
                <w:szCs w:val="24"/>
              </w:rPr>
              <w:t>2400</w:t>
            </w:r>
          </w:p>
        </w:tc>
        <w:tc>
          <w:tcPr>
            <w:tcW w:w="3280" w:type="dxa"/>
          </w:tcPr>
          <w:p w14:paraId="4922E571" w14:textId="3D06D786" w:rsidR="00E8598D" w:rsidRPr="00E8598D" w:rsidRDefault="00E8598D" w:rsidP="00E8598D">
            <w:pPr>
              <w:pStyle w:val="NoSpacing"/>
              <w:jc w:val="center"/>
              <w:rPr>
                <w:sz w:val="24"/>
                <w:szCs w:val="24"/>
              </w:rPr>
            </w:pPr>
            <w:r w:rsidRPr="00E8598D">
              <w:rPr>
                <w:sz w:val="24"/>
                <w:szCs w:val="24"/>
              </w:rPr>
              <w:t>Buchan</w:t>
            </w:r>
          </w:p>
        </w:tc>
        <w:tc>
          <w:tcPr>
            <w:tcW w:w="1620" w:type="dxa"/>
          </w:tcPr>
          <w:p w14:paraId="0E555C02" w14:textId="6A40CE88" w:rsidR="00E8598D" w:rsidRPr="00E8598D" w:rsidRDefault="00E8598D" w:rsidP="00E8598D">
            <w:pPr>
              <w:pStyle w:val="NoSpacing"/>
              <w:jc w:val="center"/>
              <w:rPr>
                <w:sz w:val="24"/>
                <w:szCs w:val="24"/>
              </w:rPr>
            </w:pPr>
            <w:r w:rsidRPr="00E8598D">
              <w:rPr>
                <w:sz w:val="24"/>
                <w:szCs w:val="24"/>
              </w:rPr>
              <w:t>8</w:t>
            </w:r>
          </w:p>
        </w:tc>
      </w:tr>
      <w:tr w:rsidR="00E8598D" w:rsidRPr="00E8598D" w14:paraId="199E2E37" w14:textId="7CA253EF" w:rsidTr="00E8598D">
        <w:tc>
          <w:tcPr>
            <w:tcW w:w="1615" w:type="dxa"/>
          </w:tcPr>
          <w:p w14:paraId="708F5D76" w14:textId="4D9B9B45" w:rsidR="00E8598D" w:rsidRPr="00E8598D" w:rsidRDefault="00E8598D" w:rsidP="00E8598D">
            <w:pPr>
              <w:pStyle w:val="NoSpacing"/>
              <w:jc w:val="center"/>
              <w:rPr>
                <w:sz w:val="24"/>
                <w:szCs w:val="24"/>
              </w:rPr>
            </w:pPr>
            <w:r w:rsidRPr="00E8598D">
              <w:rPr>
                <w:sz w:val="24"/>
                <w:szCs w:val="24"/>
              </w:rPr>
              <w:t>Brush 51</w:t>
            </w:r>
          </w:p>
        </w:tc>
        <w:tc>
          <w:tcPr>
            <w:tcW w:w="1130" w:type="dxa"/>
          </w:tcPr>
          <w:p w14:paraId="055C766A" w14:textId="10908AF5" w:rsidR="00E8598D" w:rsidRPr="00E8598D" w:rsidRDefault="00E8598D" w:rsidP="00E8598D">
            <w:pPr>
              <w:pStyle w:val="NoSpacing"/>
              <w:jc w:val="center"/>
              <w:rPr>
                <w:sz w:val="24"/>
                <w:szCs w:val="24"/>
              </w:rPr>
            </w:pPr>
            <w:r w:rsidRPr="00E8598D">
              <w:rPr>
                <w:sz w:val="24"/>
                <w:szCs w:val="24"/>
              </w:rPr>
              <w:t>8</w:t>
            </w:r>
          </w:p>
        </w:tc>
        <w:tc>
          <w:tcPr>
            <w:tcW w:w="1620" w:type="dxa"/>
          </w:tcPr>
          <w:p w14:paraId="073F15EA" w14:textId="7804E797" w:rsidR="00E8598D" w:rsidRPr="00E8598D" w:rsidRDefault="00E8598D" w:rsidP="00E8598D">
            <w:pPr>
              <w:pStyle w:val="NoSpacing"/>
              <w:jc w:val="center"/>
              <w:rPr>
                <w:sz w:val="24"/>
                <w:szCs w:val="24"/>
              </w:rPr>
            </w:pPr>
            <w:r w:rsidRPr="00E8598D">
              <w:rPr>
                <w:sz w:val="24"/>
                <w:szCs w:val="24"/>
              </w:rPr>
              <w:t>1605</w:t>
            </w:r>
          </w:p>
        </w:tc>
        <w:tc>
          <w:tcPr>
            <w:tcW w:w="1440" w:type="dxa"/>
          </w:tcPr>
          <w:p w14:paraId="1A3861D1" w14:textId="6F3589F5" w:rsidR="00E8598D" w:rsidRPr="00E8598D" w:rsidRDefault="00E8598D" w:rsidP="00E8598D">
            <w:pPr>
              <w:pStyle w:val="NoSpacing"/>
              <w:jc w:val="center"/>
              <w:rPr>
                <w:sz w:val="24"/>
                <w:szCs w:val="24"/>
              </w:rPr>
            </w:pPr>
            <w:r w:rsidRPr="00E8598D">
              <w:rPr>
                <w:sz w:val="24"/>
                <w:szCs w:val="24"/>
              </w:rPr>
              <w:t>2400</w:t>
            </w:r>
          </w:p>
        </w:tc>
        <w:tc>
          <w:tcPr>
            <w:tcW w:w="3280" w:type="dxa"/>
          </w:tcPr>
          <w:p w14:paraId="6E1B6F7C" w14:textId="7079838E" w:rsidR="00E8598D" w:rsidRPr="00E8598D" w:rsidRDefault="00E8598D" w:rsidP="00E8598D">
            <w:pPr>
              <w:pStyle w:val="NoSpacing"/>
              <w:jc w:val="center"/>
              <w:rPr>
                <w:sz w:val="24"/>
                <w:szCs w:val="24"/>
              </w:rPr>
            </w:pPr>
            <w:r w:rsidRPr="00E8598D">
              <w:rPr>
                <w:sz w:val="24"/>
                <w:szCs w:val="24"/>
              </w:rPr>
              <w:t>Spicer, Collin</w:t>
            </w:r>
            <w:r w:rsidR="00A474BA">
              <w:rPr>
                <w:sz w:val="24"/>
                <w:szCs w:val="24"/>
              </w:rPr>
              <w:t>gs</w:t>
            </w:r>
          </w:p>
        </w:tc>
        <w:tc>
          <w:tcPr>
            <w:tcW w:w="1620" w:type="dxa"/>
          </w:tcPr>
          <w:p w14:paraId="4845C6F9" w14:textId="5D64A44E" w:rsidR="00E8598D" w:rsidRPr="00E8598D" w:rsidRDefault="00E8598D" w:rsidP="00E8598D">
            <w:pPr>
              <w:pStyle w:val="NoSpacing"/>
              <w:jc w:val="center"/>
              <w:rPr>
                <w:sz w:val="24"/>
                <w:szCs w:val="24"/>
              </w:rPr>
            </w:pPr>
            <w:r w:rsidRPr="00E8598D">
              <w:rPr>
                <w:sz w:val="24"/>
                <w:szCs w:val="24"/>
              </w:rPr>
              <w:t>16</w:t>
            </w:r>
          </w:p>
        </w:tc>
      </w:tr>
      <w:tr w:rsidR="00E8598D" w:rsidRPr="00E8598D" w14:paraId="31FC1C35" w14:textId="5BC90802" w:rsidTr="00E8598D">
        <w:tc>
          <w:tcPr>
            <w:tcW w:w="1615" w:type="dxa"/>
          </w:tcPr>
          <w:p w14:paraId="645FA608" w14:textId="38A2F82A" w:rsidR="00E8598D" w:rsidRPr="00E8598D" w:rsidRDefault="00E8598D" w:rsidP="00E8598D">
            <w:pPr>
              <w:pStyle w:val="NoSpacing"/>
              <w:jc w:val="center"/>
              <w:rPr>
                <w:sz w:val="24"/>
                <w:szCs w:val="24"/>
              </w:rPr>
            </w:pPr>
            <w:r w:rsidRPr="00E8598D">
              <w:rPr>
                <w:sz w:val="24"/>
                <w:szCs w:val="24"/>
              </w:rPr>
              <w:t>Brush 52</w:t>
            </w:r>
          </w:p>
        </w:tc>
        <w:tc>
          <w:tcPr>
            <w:tcW w:w="1130" w:type="dxa"/>
          </w:tcPr>
          <w:p w14:paraId="32E57930" w14:textId="72F814AD" w:rsidR="00E8598D" w:rsidRPr="00E8598D" w:rsidRDefault="00E8598D" w:rsidP="00E8598D">
            <w:pPr>
              <w:pStyle w:val="NoSpacing"/>
              <w:jc w:val="center"/>
              <w:rPr>
                <w:sz w:val="24"/>
                <w:szCs w:val="24"/>
              </w:rPr>
            </w:pPr>
            <w:r w:rsidRPr="00E8598D">
              <w:rPr>
                <w:sz w:val="24"/>
                <w:szCs w:val="24"/>
              </w:rPr>
              <w:t>7.5</w:t>
            </w:r>
          </w:p>
        </w:tc>
        <w:tc>
          <w:tcPr>
            <w:tcW w:w="1620" w:type="dxa"/>
          </w:tcPr>
          <w:p w14:paraId="01EAE183" w14:textId="0DF2340E" w:rsidR="00E8598D" w:rsidRPr="00E8598D" w:rsidRDefault="00E8598D" w:rsidP="00E8598D">
            <w:pPr>
              <w:pStyle w:val="NoSpacing"/>
              <w:jc w:val="center"/>
              <w:rPr>
                <w:sz w:val="24"/>
                <w:szCs w:val="24"/>
              </w:rPr>
            </w:pPr>
            <w:r w:rsidRPr="00E8598D">
              <w:rPr>
                <w:sz w:val="24"/>
                <w:szCs w:val="24"/>
              </w:rPr>
              <w:t>1630</w:t>
            </w:r>
          </w:p>
        </w:tc>
        <w:tc>
          <w:tcPr>
            <w:tcW w:w="1440" w:type="dxa"/>
          </w:tcPr>
          <w:p w14:paraId="2ADA0ACD" w14:textId="1FC3BB94" w:rsidR="00E8598D" w:rsidRPr="00E8598D" w:rsidRDefault="00E8598D" w:rsidP="00E8598D">
            <w:pPr>
              <w:pStyle w:val="NoSpacing"/>
              <w:jc w:val="center"/>
              <w:rPr>
                <w:sz w:val="24"/>
                <w:szCs w:val="24"/>
              </w:rPr>
            </w:pPr>
            <w:r w:rsidRPr="00E8598D">
              <w:rPr>
                <w:sz w:val="24"/>
                <w:szCs w:val="24"/>
              </w:rPr>
              <w:t>2400</w:t>
            </w:r>
          </w:p>
        </w:tc>
        <w:tc>
          <w:tcPr>
            <w:tcW w:w="3280" w:type="dxa"/>
          </w:tcPr>
          <w:p w14:paraId="29A6A262" w14:textId="3976A5A3" w:rsidR="00E8598D" w:rsidRPr="00E8598D" w:rsidRDefault="00E8598D" w:rsidP="00E8598D">
            <w:pPr>
              <w:pStyle w:val="NoSpacing"/>
              <w:jc w:val="center"/>
              <w:rPr>
                <w:sz w:val="24"/>
                <w:szCs w:val="24"/>
              </w:rPr>
            </w:pPr>
            <w:r w:rsidRPr="00E8598D">
              <w:rPr>
                <w:sz w:val="24"/>
                <w:szCs w:val="24"/>
              </w:rPr>
              <w:t>A. Franke, Sebring</w:t>
            </w:r>
          </w:p>
        </w:tc>
        <w:tc>
          <w:tcPr>
            <w:tcW w:w="1620" w:type="dxa"/>
          </w:tcPr>
          <w:p w14:paraId="6CB753EE" w14:textId="5CFC22E2" w:rsidR="00E8598D" w:rsidRPr="00E8598D" w:rsidRDefault="00E8598D" w:rsidP="00E8598D">
            <w:pPr>
              <w:pStyle w:val="NoSpacing"/>
              <w:jc w:val="center"/>
              <w:rPr>
                <w:sz w:val="24"/>
                <w:szCs w:val="24"/>
              </w:rPr>
            </w:pPr>
            <w:r w:rsidRPr="00E8598D">
              <w:rPr>
                <w:sz w:val="24"/>
                <w:szCs w:val="24"/>
              </w:rPr>
              <w:t>15</w:t>
            </w:r>
          </w:p>
        </w:tc>
      </w:tr>
      <w:tr w:rsidR="00E8598D" w:rsidRPr="00E8598D" w14:paraId="29B763C6" w14:textId="58C505E5" w:rsidTr="00E8598D">
        <w:tc>
          <w:tcPr>
            <w:tcW w:w="1615" w:type="dxa"/>
          </w:tcPr>
          <w:p w14:paraId="2FD2F11A" w14:textId="2EBEA706" w:rsidR="00E8598D" w:rsidRPr="00E8598D" w:rsidRDefault="00E8598D" w:rsidP="00E8598D">
            <w:pPr>
              <w:pStyle w:val="NoSpacing"/>
              <w:jc w:val="center"/>
              <w:rPr>
                <w:sz w:val="24"/>
                <w:szCs w:val="24"/>
              </w:rPr>
            </w:pPr>
            <w:r w:rsidRPr="00E8598D">
              <w:rPr>
                <w:sz w:val="24"/>
                <w:szCs w:val="24"/>
              </w:rPr>
              <w:t>Tender 51</w:t>
            </w:r>
          </w:p>
        </w:tc>
        <w:tc>
          <w:tcPr>
            <w:tcW w:w="1130" w:type="dxa"/>
          </w:tcPr>
          <w:p w14:paraId="12CD321B" w14:textId="10635115" w:rsidR="00E8598D" w:rsidRPr="00E8598D" w:rsidRDefault="00E8598D" w:rsidP="00E8598D">
            <w:pPr>
              <w:pStyle w:val="NoSpacing"/>
              <w:jc w:val="center"/>
              <w:rPr>
                <w:sz w:val="24"/>
                <w:szCs w:val="24"/>
              </w:rPr>
            </w:pPr>
            <w:r w:rsidRPr="00E8598D">
              <w:rPr>
                <w:sz w:val="24"/>
                <w:szCs w:val="24"/>
              </w:rPr>
              <w:t>7.5</w:t>
            </w:r>
          </w:p>
        </w:tc>
        <w:tc>
          <w:tcPr>
            <w:tcW w:w="1620" w:type="dxa"/>
          </w:tcPr>
          <w:p w14:paraId="77C14737" w14:textId="02723C39" w:rsidR="00E8598D" w:rsidRPr="00E8598D" w:rsidRDefault="00E8598D" w:rsidP="00E8598D">
            <w:pPr>
              <w:pStyle w:val="NoSpacing"/>
              <w:jc w:val="center"/>
              <w:rPr>
                <w:sz w:val="24"/>
                <w:szCs w:val="24"/>
              </w:rPr>
            </w:pPr>
            <w:r w:rsidRPr="00E8598D">
              <w:rPr>
                <w:sz w:val="24"/>
                <w:szCs w:val="24"/>
              </w:rPr>
              <w:t>1630</w:t>
            </w:r>
          </w:p>
        </w:tc>
        <w:tc>
          <w:tcPr>
            <w:tcW w:w="1440" w:type="dxa"/>
          </w:tcPr>
          <w:p w14:paraId="4CD60AAE" w14:textId="737D0F80" w:rsidR="00E8598D" w:rsidRPr="00E8598D" w:rsidRDefault="00E8598D" w:rsidP="00E8598D">
            <w:pPr>
              <w:pStyle w:val="NoSpacing"/>
              <w:jc w:val="center"/>
              <w:rPr>
                <w:sz w:val="24"/>
                <w:szCs w:val="24"/>
              </w:rPr>
            </w:pPr>
            <w:r w:rsidRPr="00E8598D">
              <w:rPr>
                <w:sz w:val="24"/>
                <w:szCs w:val="24"/>
              </w:rPr>
              <w:t>2400</w:t>
            </w:r>
          </w:p>
        </w:tc>
        <w:tc>
          <w:tcPr>
            <w:tcW w:w="3280" w:type="dxa"/>
          </w:tcPr>
          <w:p w14:paraId="1EF5797B" w14:textId="17BD25D9" w:rsidR="00E8598D" w:rsidRPr="00E8598D" w:rsidRDefault="00E8598D" w:rsidP="00E8598D">
            <w:pPr>
              <w:pStyle w:val="NoSpacing"/>
              <w:jc w:val="center"/>
              <w:rPr>
                <w:sz w:val="24"/>
                <w:szCs w:val="24"/>
              </w:rPr>
            </w:pPr>
            <w:r w:rsidRPr="00E8598D">
              <w:rPr>
                <w:sz w:val="24"/>
                <w:szCs w:val="24"/>
              </w:rPr>
              <w:t>Graham</w:t>
            </w:r>
          </w:p>
        </w:tc>
        <w:tc>
          <w:tcPr>
            <w:tcW w:w="1620" w:type="dxa"/>
          </w:tcPr>
          <w:p w14:paraId="55E57CE7" w14:textId="4FD3239F" w:rsidR="00E8598D" w:rsidRPr="00E8598D" w:rsidRDefault="00E8598D" w:rsidP="00E8598D">
            <w:pPr>
              <w:pStyle w:val="NoSpacing"/>
              <w:jc w:val="center"/>
              <w:rPr>
                <w:sz w:val="24"/>
                <w:szCs w:val="24"/>
              </w:rPr>
            </w:pPr>
            <w:r w:rsidRPr="00E8598D">
              <w:rPr>
                <w:sz w:val="24"/>
                <w:szCs w:val="24"/>
              </w:rPr>
              <w:t>7.5</w:t>
            </w:r>
          </w:p>
        </w:tc>
      </w:tr>
      <w:tr w:rsidR="00E8598D" w:rsidRPr="00E8598D" w14:paraId="4C75BF40" w14:textId="5FFFB90A" w:rsidTr="00E8598D">
        <w:tc>
          <w:tcPr>
            <w:tcW w:w="1615" w:type="dxa"/>
          </w:tcPr>
          <w:p w14:paraId="7B7B6DB4" w14:textId="631A4C99" w:rsidR="00E8598D" w:rsidRPr="00E8598D" w:rsidRDefault="00E8598D" w:rsidP="00E8598D">
            <w:pPr>
              <w:pStyle w:val="NoSpacing"/>
              <w:jc w:val="center"/>
              <w:rPr>
                <w:sz w:val="24"/>
                <w:szCs w:val="24"/>
              </w:rPr>
            </w:pPr>
            <w:r w:rsidRPr="00E8598D">
              <w:rPr>
                <w:sz w:val="24"/>
                <w:szCs w:val="24"/>
              </w:rPr>
              <w:t>Tender 53</w:t>
            </w:r>
          </w:p>
        </w:tc>
        <w:tc>
          <w:tcPr>
            <w:tcW w:w="1130" w:type="dxa"/>
          </w:tcPr>
          <w:p w14:paraId="7CACDA41" w14:textId="142E92AD" w:rsidR="00E8598D" w:rsidRPr="00E8598D" w:rsidRDefault="00E8598D" w:rsidP="00E8598D">
            <w:pPr>
              <w:pStyle w:val="NoSpacing"/>
              <w:jc w:val="center"/>
              <w:rPr>
                <w:sz w:val="24"/>
                <w:szCs w:val="24"/>
              </w:rPr>
            </w:pPr>
            <w:r w:rsidRPr="00E8598D">
              <w:rPr>
                <w:sz w:val="24"/>
                <w:szCs w:val="24"/>
              </w:rPr>
              <w:t>7.5</w:t>
            </w:r>
          </w:p>
        </w:tc>
        <w:tc>
          <w:tcPr>
            <w:tcW w:w="1620" w:type="dxa"/>
          </w:tcPr>
          <w:p w14:paraId="2600DAA7" w14:textId="4DECDD36" w:rsidR="00E8598D" w:rsidRPr="00E8598D" w:rsidRDefault="00E8598D" w:rsidP="00E8598D">
            <w:pPr>
              <w:pStyle w:val="NoSpacing"/>
              <w:jc w:val="center"/>
              <w:rPr>
                <w:sz w:val="24"/>
                <w:szCs w:val="24"/>
              </w:rPr>
            </w:pPr>
            <w:r w:rsidRPr="00E8598D">
              <w:rPr>
                <w:sz w:val="24"/>
                <w:szCs w:val="24"/>
              </w:rPr>
              <w:t>1630</w:t>
            </w:r>
          </w:p>
        </w:tc>
        <w:tc>
          <w:tcPr>
            <w:tcW w:w="1440" w:type="dxa"/>
          </w:tcPr>
          <w:p w14:paraId="09D10B05" w14:textId="12EF3FDB" w:rsidR="00E8598D" w:rsidRPr="00E8598D" w:rsidRDefault="00E8598D" w:rsidP="00E8598D">
            <w:pPr>
              <w:pStyle w:val="NoSpacing"/>
              <w:jc w:val="center"/>
              <w:rPr>
                <w:sz w:val="24"/>
                <w:szCs w:val="24"/>
              </w:rPr>
            </w:pPr>
            <w:r w:rsidRPr="00E8598D">
              <w:rPr>
                <w:sz w:val="24"/>
                <w:szCs w:val="24"/>
              </w:rPr>
              <w:t>2400</w:t>
            </w:r>
          </w:p>
        </w:tc>
        <w:tc>
          <w:tcPr>
            <w:tcW w:w="3280" w:type="dxa"/>
          </w:tcPr>
          <w:p w14:paraId="64A78FC1" w14:textId="4E61C22F" w:rsidR="00E8598D" w:rsidRPr="00E8598D" w:rsidRDefault="00E8598D" w:rsidP="00E8598D">
            <w:pPr>
              <w:pStyle w:val="NoSpacing"/>
              <w:jc w:val="center"/>
              <w:rPr>
                <w:sz w:val="24"/>
                <w:szCs w:val="24"/>
              </w:rPr>
            </w:pPr>
            <w:r w:rsidRPr="00E8598D">
              <w:rPr>
                <w:sz w:val="24"/>
                <w:szCs w:val="24"/>
              </w:rPr>
              <w:t>Quick, Nolan</w:t>
            </w:r>
          </w:p>
        </w:tc>
        <w:tc>
          <w:tcPr>
            <w:tcW w:w="1620" w:type="dxa"/>
          </w:tcPr>
          <w:p w14:paraId="67C6E6EA" w14:textId="57904C0E" w:rsidR="00E8598D" w:rsidRPr="00E8598D" w:rsidRDefault="00E8598D" w:rsidP="00E8598D">
            <w:pPr>
              <w:pStyle w:val="NoSpacing"/>
              <w:jc w:val="center"/>
              <w:rPr>
                <w:sz w:val="24"/>
                <w:szCs w:val="24"/>
              </w:rPr>
            </w:pPr>
            <w:r w:rsidRPr="00E8598D">
              <w:rPr>
                <w:sz w:val="24"/>
                <w:szCs w:val="24"/>
              </w:rPr>
              <w:t>9.5</w:t>
            </w:r>
          </w:p>
        </w:tc>
      </w:tr>
      <w:tr w:rsidR="00E8598D" w:rsidRPr="00E8598D" w14:paraId="3C325A3C" w14:textId="456C6CA9" w:rsidTr="00E8598D">
        <w:tc>
          <w:tcPr>
            <w:tcW w:w="1615" w:type="dxa"/>
          </w:tcPr>
          <w:p w14:paraId="5C36EB64" w14:textId="02F96500" w:rsidR="00E8598D" w:rsidRPr="00E8598D" w:rsidRDefault="00E8598D" w:rsidP="00E8598D">
            <w:pPr>
              <w:pStyle w:val="NoSpacing"/>
              <w:jc w:val="center"/>
              <w:rPr>
                <w:sz w:val="24"/>
                <w:szCs w:val="24"/>
              </w:rPr>
            </w:pPr>
            <w:r w:rsidRPr="00E8598D">
              <w:rPr>
                <w:sz w:val="24"/>
                <w:szCs w:val="24"/>
              </w:rPr>
              <w:t>Rescue 52</w:t>
            </w:r>
          </w:p>
        </w:tc>
        <w:tc>
          <w:tcPr>
            <w:tcW w:w="1130" w:type="dxa"/>
          </w:tcPr>
          <w:p w14:paraId="7A902660" w14:textId="59BDB09E" w:rsidR="00E8598D" w:rsidRPr="00E8598D" w:rsidRDefault="00E8598D" w:rsidP="00E8598D">
            <w:pPr>
              <w:pStyle w:val="NoSpacing"/>
              <w:jc w:val="center"/>
              <w:rPr>
                <w:sz w:val="24"/>
                <w:szCs w:val="24"/>
              </w:rPr>
            </w:pPr>
            <w:r w:rsidRPr="00E8598D">
              <w:rPr>
                <w:sz w:val="24"/>
                <w:szCs w:val="24"/>
              </w:rPr>
              <w:t>8</w:t>
            </w:r>
          </w:p>
        </w:tc>
        <w:tc>
          <w:tcPr>
            <w:tcW w:w="1620" w:type="dxa"/>
          </w:tcPr>
          <w:p w14:paraId="6CE297EE" w14:textId="326A5690" w:rsidR="00E8598D" w:rsidRPr="00E8598D" w:rsidRDefault="00E8598D" w:rsidP="00E8598D">
            <w:pPr>
              <w:pStyle w:val="NoSpacing"/>
              <w:jc w:val="center"/>
              <w:rPr>
                <w:sz w:val="24"/>
                <w:szCs w:val="24"/>
              </w:rPr>
            </w:pPr>
            <w:r w:rsidRPr="00E8598D">
              <w:rPr>
                <w:sz w:val="24"/>
                <w:szCs w:val="24"/>
              </w:rPr>
              <w:t>1605</w:t>
            </w:r>
          </w:p>
        </w:tc>
        <w:tc>
          <w:tcPr>
            <w:tcW w:w="1440" w:type="dxa"/>
          </w:tcPr>
          <w:p w14:paraId="4BEB6CC9" w14:textId="34878DA8" w:rsidR="00E8598D" w:rsidRPr="00E8598D" w:rsidRDefault="00E8598D" w:rsidP="00E8598D">
            <w:pPr>
              <w:pStyle w:val="NoSpacing"/>
              <w:jc w:val="center"/>
              <w:rPr>
                <w:sz w:val="24"/>
                <w:szCs w:val="24"/>
              </w:rPr>
            </w:pPr>
            <w:r w:rsidRPr="00E8598D">
              <w:rPr>
                <w:sz w:val="24"/>
                <w:szCs w:val="24"/>
              </w:rPr>
              <w:t>2400</w:t>
            </w:r>
          </w:p>
        </w:tc>
        <w:tc>
          <w:tcPr>
            <w:tcW w:w="3280" w:type="dxa"/>
          </w:tcPr>
          <w:p w14:paraId="1C871A3E" w14:textId="17636270" w:rsidR="00E8598D" w:rsidRPr="00E8598D" w:rsidRDefault="00E8598D" w:rsidP="00E8598D">
            <w:pPr>
              <w:pStyle w:val="NoSpacing"/>
              <w:jc w:val="center"/>
              <w:rPr>
                <w:sz w:val="24"/>
                <w:szCs w:val="24"/>
              </w:rPr>
            </w:pPr>
            <w:r w:rsidRPr="00E8598D">
              <w:rPr>
                <w:sz w:val="24"/>
                <w:szCs w:val="24"/>
              </w:rPr>
              <w:t>Lucarelli</w:t>
            </w:r>
          </w:p>
        </w:tc>
        <w:tc>
          <w:tcPr>
            <w:tcW w:w="1620" w:type="dxa"/>
          </w:tcPr>
          <w:p w14:paraId="09ADDBF1" w14:textId="17852E4C" w:rsidR="00E8598D" w:rsidRPr="00E8598D" w:rsidRDefault="00E8598D" w:rsidP="00E8598D">
            <w:pPr>
              <w:pStyle w:val="NoSpacing"/>
              <w:jc w:val="center"/>
              <w:rPr>
                <w:sz w:val="24"/>
                <w:szCs w:val="24"/>
              </w:rPr>
            </w:pPr>
            <w:r w:rsidRPr="00E8598D">
              <w:rPr>
                <w:sz w:val="24"/>
                <w:szCs w:val="24"/>
              </w:rPr>
              <w:t>8</w:t>
            </w:r>
          </w:p>
        </w:tc>
      </w:tr>
      <w:tr w:rsidR="00E8598D" w:rsidRPr="00E8598D" w14:paraId="2013F3C3" w14:textId="44177920" w:rsidTr="00E8598D">
        <w:tc>
          <w:tcPr>
            <w:tcW w:w="1615" w:type="dxa"/>
          </w:tcPr>
          <w:p w14:paraId="72BC7A33" w14:textId="38518903" w:rsidR="00E8598D" w:rsidRPr="00E8598D" w:rsidRDefault="00E8598D" w:rsidP="00E8598D">
            <w:pPr>
              <w:pStyle w:val="NoSpacing"/>
              <w:jc w:val="center"/>
              <w:rPr>
                <w:sz w:val="24"/>
                <w:szCs w:val="24"/>
              </w:rPr>
            </w:pPr>
            <w:r w:rsidRPr="00E8598D">
              <w:rPr>
                <w:sz w:val="24"/>
                <w:szCs w:val="24"/>
              </w:rPr>
              <w:t>Utility 51</w:t>
            </w:r>
          </w:p>
        </w:tc>
        <w:tc>
          <w:tcPr>
            <w:tcW w:w="1130" w:type="dxa"/>
          </w:tcPr>
          <w:p w14:paraId="03D71620" w14:textId="5D2D78F6" w:rsidR="00E8598D" w:rsidRPr="00E8598D" w:rsidRDefault="00E8598D" w:rsidP="00E8598D">
            <w:pPr>
              <w:pStyle w:val="NoSpacing"/>
              <w:jc w:val="center"/>
              <w:rPr>
                <w:sz w:val="24"/>
                <w:szCs w:val="24"/>
              </w:rPr>
            </w:pPr>
            <w:r w:rsidRPr="00E8598D">
              <w:rPr>
                <w:sz w:val="24"/>
                <w:szCs w:val="24"/>
              </w:rPr>
              <w:t>2</w:t>
            </w:r>
          </w:p>
        </w:tc>
        <w:tc>
          <w:tcPr>
            <w:tcW w:w="1620" w:type="dxa"/>
          </w:tcPr>
          <w:p w14:paraId="4358D62F" w14:textId="55238DD6" w:rsidR="00E8598D" w:rsidRPr="00E8598D" w:rsidRDefault="00E8598D" w:rsidP="00E8598D">
            <w:pPr>
              <w:pStyle w:val="NoSpacing"/>
              <w:jc w:val="center"/>
              <w:rPr>
                <w:sz w:val="24"/>
                <w:szCs w:val="24"/>
              </w:rPr>
            </w:pPr>
            <w:r w:rsidRPr="00E8598D">
              <w:rPr>
                <w:sz w:val="24"/>
                <w:szCs w:val="24"/>
              </w:rPr>
              <w:t>1605</w:t>
            </w:r>
          </w:p>
        </w:tc>
        <w:tc>
          <w:tcPr>
            <w:tcW w:w="1440" w:type="dxa"/>
          </w:tcPr>
          <w:p w14:paraId="421D9DD1" w14:textId="5005245B" w:rsidR="00E8598D" w:rsidRPr="00E8598D" w:rsidRDefault="00E8598D" w:rsidP="00E8598D">
            <w:pPr>
              <w:pStyle w:val="NoSpacing"/>
              <w:jc w:val="center"/>
              <w:rPr>
                <w:sz w:val="24"/>
                <w:szCs w:val="24"/>
              </w:rPr>
            </w:pPr>
            <w:r w:rsidRPr="00E8598D">
              <w:rPr>
                <w:sz w:val="24"/>
                <w:szCs w:val="24"/>
              </w:rPr>
              <w:t>1800</w:t>
            </w:r>
          </w:p>
        </w:tc>
        <w:tc>
          <w:tcPr>
            <w:tcW w:w="3280" w:type="dxa"/>
          </w:tcPr>
          <w:p w14:paraId="42032AA7" w14:textId="5AC4229A" w:rsidR="00E8598D" w:rsidRPr="00E8598D" w:rsidRDefault="00E8598D" w:rsidP="00E8598D">
            <w:pPr>
              <w:pStyle w:val="NoSpacing"/>
              <w:jc w:val="center"/>
              <w:rPr>
                <w:sz w:val="24"/>
                <w:szCs w:val="24"/>
              </w:rPr>
            </w:pPr>
            <w:r w:rsidRPr="00E8598D">
              <w:rPr>
                <w:sz w:val="24"/>
                <w:szCs w:val="24"/>
              </w:rPr>
              <w:t>Moon</w:t>
            </w:r>
          </w:p>
        </w:tc>
        <w:tc>
          <w:tcPr>
            <w:tcW w:w="1620" w:type="dxa"/>
          </w:tcPr>
          <w:p w14:paraId="13EB9F20" w14:textId="043129BB" w:rsidR="00E8598D" w:rsidRPr="00E8598D" w:rsidRDefault="00E8598D" w:rsidP="00E8598D">
            <w:pPr>
              <w:pStyle w:val="NoSpacing"/>
              <w:jc w:val="center"/>
              <w:rPr>
                <w:sz w:val="24"/>
                <w:szCs w:val="24"/>
              </w:rPr>
            </w:pPr>
            <w:r w:rsidRPr="00E8598D">
              <w:rPr>
                <w:sz w:val="24"/>
                <w:szCs w:val="24"/>
              </w:rPr>
              <w:t>8</w:t>
            </w:r>
          </w:p>
        </w:tc>
      </w:tr>
      <w:tr w:rsidR="00E8598D" w:rsidRPr="00E8598D" w14:paraId="01FD82D5" w14:textId="1FF9A237" w:rsidTr="00E8598D">
        <w:tc>
          <w:tcPr>
            <w:tcW w:w="1615" w:type="dxa"/>
          </w:tcPr>
          <w:p w14:paraId="5C14F307" w14:textId="229065B9" w:rsidR="00E8598D" w:rsidRPr="00E8598D" w:rsidRDefault="00E8598D" w:rsidP="00E8598D">
            <w:pPr>
              <w:pStyle w:val="NoSpacing"/>
              <w:jc w:val="center"/>
              <w:rPr>
                <w:sz w:val="24"/>
                <w:szCs w:val="24"/>
              </w:rPr>
            </w:pPr>
            <w:r w:rsidRPr="00E8598D">
              <w:rPr>
                <w:sz w:val="24"/>
                <w:szCs w:val="24"/>
              </w:rPr>
              <w:t>Rehab 51</w:t>
            </w:r>
          </w:p>
        </w:tc>
        <w:tc>
          <w:tcPr>
            <w:tcW w:w="1130" w:type="dxa"/>
          </w:tcPr>
          <w:p w14:paraId="42D43B13" w14:textId="34864DDC" w:rsidR="00E8598D" w:rsidRPr="00E8598D" w:rsidRDefault="00E8598D" w:rsidP="00E8598D">
            <w:pPr>
              <w:pStyle w:val="NoSpacing"/>
              <w:jc w:val="center"/>
              <w:rPr>
                <w:sz w:val="24"/>
                <w:szCs w:val="24"/>
              </w:rPr>
            </w:pPr>
            <w:r w:rsidRPr="00E8598D">
              <w:rPr>
                <w:sz w:val="24"/>
                <w:szCs w:val="24"/>
              </w:rPr>
              <w:t>4</w:t>
            </w:r>
          </w:p>
        </w:tc>
        <w:tc>
          <w:tcPr>
            <w:tcW w:w="1620" w:type="dxa"/>
          </w:tcPr>
          <w:p w14:paraId="069940A6" w14:textId="03C56A0E" w:rsidR="00E8598D" w:rsidRPr="00E8598D" w:rsidRDefault="00E8598D" w:rsidP="00E8598D">
            <w:pPr>
              <w:pStyle w:val="NoSpacing"/>
              <w:jc w:val="center"/>
              <w:rPr>
                <w:sz w:val="24"/>
                <w:szCs w:val="24"/>
              </w:rPr>
            </w:pPr>
            <w:r w:rsidRPr="00E8598D">
              <w:rPr>
                <w:sz w:val="24"/>
                <w:szCs w:val="24"/>
              </w:rPr>
              <w:t>1800</w:t>
            </w:r>
          </w:p>
        </w:tc>
        <w:tc>
          <w:tcPr>
            <w:tcW w:w="1440" w:type="dxa"/>
          </w:tcPr>
          <w:p w14:paraId="4051DA00" w14:textId="478258FA" w:rsidR="00E8598D" w:rsidRPr="00E8598D" w:rsidRDefault="00E8598D" w:rsidP="00E8598D">
            <w:pPr>
              <w:pStyle w:val="NoSpacing"/>
              <w:jc w:val="center"/>
              <w:rPr>
                <w:sz w:val="24"/>
                <w:szCs w:val="24"/>
              </w:rPr>
            </w:pPr>
            <w:r w:rsidRPr="00E8598D">
              <w:rPr>
                <w:sz w:val="24"/>
                <w:szCs w:val="24"/>
              </w:rPr>
              <w:t>2200</w:t>
            </w:r>
          </w:p>
        </w:tc>
        <w:tc>
          <w:tcPr>
            <w:tcW w:w="3280" w:type="dxa"/>
          </w:tcPr>
          <w:p w14:paraId="16DD2FB2" w14:textId="31704576" w:rsidR="00E8598D" w:rsidRPr="00E8598D" w:rsidRDefault="00E8598D" w:rsidP="00E8598D">
            <w:pPr>
              <w:pStyle w:val="NoSpacing"/>
              <w:jc w:val="center"/>
              <w:rPr>
                <w:sz w:val="24"/>
                <w:szCs w:val="24"/>
              </w:rPr>
            </w:pPr>
            <w:r w:rsidRPr="00E8598D">
              <w:rPr>
                <w:sz w:val="24"/>
                <w:szCs w:val="24"/>
              </w:rPr>
              <w:t>T. Graham, G. North</w:t>
            </w:r>
          </w:p>
        </w:tc>
        <w:tc>
          <w:tcPr>
            <w:tcW w:w="1620" w:type="dxa"/>
          </w:tcPr>
          <w:p w14:paraId="412D4230" w14:textId="79003660" w:rsidR="00E8598D" w:rsidRPr="00E8598D" w:rsidRDefault="00E8598D" w:rsidP="00E8598D">
            <w:pPr>
              <w:pStyle w:val="NoSpacing"/>
              <w:jc w:val="center"/>
              <w:rPr>
                <w:sz w:val="24"/>
                <w:szCs w:val="24"/>
              </w:rPr>
            </w:pPr>
            <w:r w:rsidRPr="00E8598D">
              <w:rPr>
                <w:sz w:val="24"/>
                <w:szCs w:val="24"/>
              </w:rPr>
              <w:t>8</w:t>
            </w:r>
          </w:p>
        </w:tc>
      </w:tr>
      <w:tr w:rsidR="00E8598D" w:rsidRPr="00E8598D" w14:paraId="7EB0952F" w14:textId="5741A953" w:rsidTr="00E8598D">
        <w:tc>
          <w:tcPr>
            <w:tcW w:w="1615" w:type="dxa"/>
          </w:tcPr>
          <w:p w14:paraId="171371C1" w14:textId="646119C9" w:rsidR="00E8598D" w:rsidRPr="00E8598D" w:rsidRDefault="00E8598D" w:rsidP="00E8598D">
            <w:pPr>
              <w:pStyle w:val="NoSpacing"/>
              <w:jc w:val="center"/>
              <w:rPr>
                <w:sz w:val="24"/>
                <w:szCs w:val="24"/>
              </w:rPr>
            </w:pPr>
            <w:r w:rsidRPr="00E8598D">
              <w:rPr>
                <w:sz w:val="24"/>
                <w:szCs w:val="24"/>
              </w:rPr>
              <w:t>Pump</w:t>
            </w:r>
          </w:p>
        </w:tc>
        <w:tc>
          <w:tcPr>
            <w:tcW w:w="1130" w:type="dxa"/>
          </w:tcPr>
          <w:p w14:paraId="705514E2" w14:textId="53FF8BFC" w:rsidR="00E8598D" w:rsidRPr="00E8598D" w:rsidRDefault="00E8598D" w:rsidP="00E8598D">
            <w:pPr>
              <w:pStyle w:val="NoSpacing"/>
              <w:jc w:val="center"/>
              <w:rPr>
                <w:sz w:val="24"/>
                <w:szCs w:val="24"/>
              </w:rPr>
            </w:pPr>
            <w:r w:rsidRPr="00E8598D">
              <w:rPr>
                <w:sz w:val="24"/>
                <w:szCs w:val="24"/>
              </w:rPr>
              <w:t>7.5</w:t>
            </w:r>
          </w:p>
        </w:tc>
        <w:tc>
          <w:tcPr>
            <w:tcW w:w="1620" w:type="dxa"/>
          </w:tcPr>
          <w:p w14:paraId="527D809B" w14:textId="6E9C4A01" w:rsidR="00E8598D" w:rsidRPr="00E8598D" w:rsidRDefault="00E8598D" w:rsidP="00E8598D">
            <w:pPr>
              <w:pStyle w:val="NoSpacing"/>
              <w:jc w:val="center"/>
              <w:rPr>
                <w:sz w:val="24"/>
                <w:szCs w:val="24"/>
              </w:rPr>
            </w:pPr>
            <w:r w:rsidRPr="00E8598D">
              <w:rPr>
                <w:sz w:val="24"/>
                <w:szCs w:val="24"/>
              </w:rPr>
              <w:t>1630</w:t>
            </w:r>
          </w:p>
        </w:tc>
        <w:tc>
          <w:tcPr>
            <w:tcW w:w="1440" w:type="dxa"/>
          </w:tcPr>
          <w:p w14:paraId="33BB9666" w14:textId="7CD00ABC" w:rsidR="00E8598D" w:rsidRPr="00E8598D" w:rsidRDefault="00E8598D" w:rsidP="00E8598D">
            <w:pPr>
              <w:pStyle w:val="NoSpacing"/>
              <w:jc w:val="center"/>
              <w:rPr>
                <w:sz w:val="24"/>
                <w:szCs w:val="24"/>
              </w:rPr>
            </w:pPr>
            <w:r w:rsidRPr="00E8598D">
              <w:rPr>
                <w:sz w:val="24"/>
                <w:szCs w:val="24"/>
              </w:rPr>
              <w:t>2400</w:t>
            </w:r>
          </w:p>
        </w:tc>
        <w:tc>
          <w:tcPr>
            <w:tcW w:w="3280" w:type="dxa"/>
          </w:tcPr>
          <w:p w14:paraId="22AC2A5A" w14:textId="77777777" w:rsidR="00E8598D" w:rsidRPr="00E8598D" w:rsidRDefault="00E8598D" w:rsidP="00E8598D">
            <w:pPr>
              <w:pStyle w:val="NoSpacing"/>
              <w:jc w:val="center"/>
              <w:rPr>
                <w:sz w:val="24"/>
                <w:szCs w:val="24"/>
              </w:rPr>
            </w:pPr>
          </w:p>
        </w:tc>
        <w:tc>
          <w:tcPr>
            <w:tcW w:w="1620" w:type="dxa"/>
          </w:tcPr>
          <w:p w14:paraId="403B7B58" w14:textId="77777777" w:rsidR="00E8598D" w:rsidRPr="00E8598D" w:rsidRDefault="00E8598D" w:rsidP="00E8598D">
            <w:pPr>
              <w:pStyle w:val="NoSpacing"/>
              <w:jc w:val="center"/>
              <w:rPr>
                <w:sz w:val="24"/>
                <w:szCs w:val="24"/>
              </w:rPr>
            </w:pPr>
          </w:p>
        </w:tc>
      </w:tr>
      <w:tr w:rsidR="00E8598D" w:rsidRPr="00E8598D" w14:paraId="547826AF" w14:textId="48EF87E9" w:rsidTr="00E8598D">
        <w:tc>
          <w:tcPr>
            <w:tcW w:w="1615" w:type="dxa"/>
          </w:tcPr>
          <w:p w14:paraId="4B726092" w14:textId="77777777" w:rsidR="00E8598D" w:rsidRPr="00E8598D" w:rsidRDefault="00E8598D" w:rsidP="00E8598D">
            <w:pPr>
              <w:pStyle w:val="NoSpacing"/>
              <w:jc w:val="center"/>
              <w:rPr>
                <w:sz w:val="24"/>
                <w:szCs w:val="24"/>
              </w:rPr>
            </w:pPr>
            <w:r w:rsidRPr="00E8598D">
              <w:rPr>
                <w:sz w:val="24"/>
                <w:szCs w:val="24"/>
              </w:rPr>
              <w:t>Station 51</w:t>
            </w:r>
          </w:p>
          <w:p w14:paraId="555D11FA" w14:textId="584ADFA3" w:rsidR="00E8598D" w:rsidRPr="00E8598D" w:rsidRDefault="00E8598D" w:rsidP="00E8598D">
            <w:pPr>
              <w:pStyle w:val="NoSpacing"/>
              <w:jc w:val="center"/>
              <w:rPr>
                <w:sz w:val="24"/>
                <w:szCs w:val="24"/>
              </w:rPr>
            </w:pPr>
            <w:r w:rsidRPr="00E8598D">
              <w:rPr>
                <w:sz w:val="24"/>
                <w:szCs w:val="24"/>
              </w:rPr>
              <w:t>Stand-By</w:t>
            </w:r>
          </w:p>
        </w:tc>
        <w:tc>
          <w:tcPr>
            <w:tcW w:w="1130" w:type="dxa"/>
          </w:tcPr>
          <w:p w14:paraId="5E535FB4" w14:textId="77777777" w:rsidR="00E8598D" w:rsidRPr="00E8598D" w:rsidRDefault="00E8598D" w:rsidP="00E8598D">
            <w:pPr>
              <w:pStyle w:val="NoSpacing"/>
              <w:jc w:val="center"/>
              <w:rPr>
                <w:sz w:val="24"/>
                <w:szCs w:val="24"/>
              </w:rPr>
            </w:pPr>
          </w:p>
        </w:tc>
        <w:tc>
          <w:tcPr>
            <w:tcW w:w="1620" w:type="dxa"/>
          </w:tcPr>
          <w:p w14:paraId="43ACC8CB" w14:textId="22A752A1" w:rsidR="00E8598D" w:rsidRPr="00E8598D" w:rsidRDefault="00E8598D" w:rsidP="00E8598D">
            <w:pPr>
              <w:pStyle w:val="NoSpacing"/>
              <w:jc w:val="center"/>
              <w:rPr>
                <w:sz w:val="24"/>
                <w:szCs w:val="24"/>
              </w:rPr>
            </w:pPr>
            <w:r w:rsidRPr="00E8598D">
              <w:rPr>
                <w:sz w:val="24"/>
                <w:szCs w:val="24"/>
              </w:rPr>
              <w:t>1730</w:t>
            </w:r>
          </w:p>
        </w:tc>
        <w:tc>
          <w:tcPr>
            <w:tcW w:w="1440" w:type="dxa"/>
          </w:tcPr>
          <w:p w14:paraId="569FDB60" w14:textId="0819A430" w:rsidR="00E8598D" w:rsidRPr="00E8598D" w:rsidRDefault="00E8598D" w:rsidP="00E8598D">
            <w:pPr>
              <w:pStyle w:val="NoSpacing"/>
              <w:jc w:val="center"/>
              <w:rPr>
                <w:sz w:val="24"/>
                <w:szCs w:val="24"/>
              </w:rPr>
            </w:pPr>
            <w:r w:rsidRPr="00E8598D">
              <w:rPr>
                <w:sz w:val="24"/>
                <w:szCs w:val="24"/>
              </w:rPr>
              <w:t>2400</w:t>
            </w:r>
          </w:p>
        </w:tc>
        <w:tc>
          <w:tcPr>
            <w:tcW w:w="3280" w:type="dxa"/>
          </w:tcPr>
          <w:p w14:paraId="05ED99B9" w14:textId="3B259FB3" w:rsidR="00E8598D" w:rsidRPr="00E8598D" w:rsidRDefault="00E8598D" w:rsidP="00E8598D">
            <w:pPr>
              <w:pStyle w:val="NoSpacing"/>
              <w:jc w:val="center"/>
              <w:rPr>
                <w:sz w:val="24"/>
                <w:szCs w:val="24"/>
              </w:rPr>
            </w:pPr>
            <w:r w:rsidRPr="00E8598D">
              <w:rPr>
                <w:sz w:val="24"/>
                <w:szCs w:val="24"/>
              </w:rPr>
              <w:t>Pizarro, Quick, Rohman, Johnson, Henderson, J. Franke, D. McNulty, Luke</w:t>
            </w:r>
          </w:p>
        </w:tc>
        <w:tc>
          <w:tcPr>
            <w:tcW w:w="1620" w:type="dxa"/>
          </w:tcPr>
          <w:p w14:paraId="6D09CDCF" w14:textId="54E73283" w:rsidR="00E8598D" w:rsidRPr="00E8598D" w:rsidRDefault="00E8598D" w:rsidP="00E8598D">
            <w:pPr>
              <w:pStyle w:val="NoSpacing"/>
              <w:jc w:val="center"/>
              <w:rPr>
                <w:sz w:val="24"/>
                <w:szCs w:val="24"/>
              </w:rPr>
            </w:pPr>
            <w:r w:rsidRPr="00E8598D">
              <w:rPr>
                <w:sz w:val="24"/>
                <w:szCs w:val="24"/>
              </w:rPr>
              <w:t>52</w:t>
            </w:r>
          </w:p>
        </w:tc>
      </w:tr>
    </w:tbl>
    <w:p w14:paraId="4FDF32C2" w14:textId="77777777" w:rsidR="008D5E97" w:rsidRPr="00E8598D" w:rsidRDefault="008D5E97" w:rsidP="008D5E97">
      <w:pPr>
        <w:pStyle w:val="NoSpacing"/>
        <w:rPr>
          <w:sz w:val="24"/>
          <w:szCs w:val="24"/>
        </w:rPr>
      </w:pPr>
    </w:p>
    <w:p w14:paraId="791E04BD" w14:textId="00B8C95D" w:rsidR="004F64CF" w:rsidRPr="00E8598D" w:rsidRDefault="006467EE" w:rsidP="004F64CF">
      <w:pPr>
        <w:pStyle w:val="NoSpacing"/>
        <w:jc w:val="center"/>
        <w:rPr>
          <w:sz w:val="24"/>
          <w:szCs w:val="24"/>
        </w:rPr>
      </w:pPr>
      <w:r>
        <w:rPr>
          <w:sz w:val="24"/>
          <w:szCs w:val="24"/>
        </w:rPr>
        <w:t xml:space="preserve">Engine 51 reported working fire with smoke showing from Florissant at 16:16. </w:t>
      </w:r>
      <w:r w:rsidR="004F64CF" w:rsidRPr="00E8598D">
        <w:rPr>
          <w:sz w:val="24"/>
          <w:szCs w:val="24"/>
        </w:rPr>
        <w:t xml:space="preserve">Engine 51 arrived on Beaver Lake Circle and was assigned to start fire attack on the yard across the street and protect 2 structures. 300 feet of 1 ½ inch line was pulled and fire attack starts. Chief 70 pumped Engine 51. Brush 51 arrived and started the same operations on structure protection on Beaver Lake Circle. </w:t>
      </w:r>
      <w:r>
        <w:rPr>
          <w:sz w:val="24"/>
          <w:szCs w:val="24"/>
        </w:rPr>
        <w:t xml:space="preserve">504 arrived and took over the line off Engine 51. 501 went to help </w:t>
      </w:r>
      <w:r w:rsidR="004F64CF" w:rsidRPr="00E8598D">
        <w:rPr>
          <w:sz w:val="24"/>
          <w:szCs w:val="24"/>
        </w:rPr>
        <w:t xml:space="preserve">Tender 51 and 53 set up a trash pump at Black Mesa and Beaver Trail. Then </w:t>
      </w:r>
      <w:r>
        <w:rPr>
          <w:sz w:val="24"/>
          <w:szCs w:val="24"/>
        </w:rPr>
        <w:t xml:space="preserve">the tenders </w:t>
      </w:r>
      <w:r w:rsidR="004F64CF" w:rsidRPr="00E8598D">
        <w:rPr>
          <w:sz w:val="24"/>
          <w:szCs w:val="24"/>
        </w:rPr>
        <w:t>provided water for multiple apparatus. Rescue 52 went to a running fire in the marsh and started fire attack. It would later get s</w:t>
      </w:r>
      <w:r w:rsidR="00A474BA">
        <w:rPr>
          <w:sz w:val="24"/>
          <w:szCs w:val="24"/>
        </w:rPr>
        <w:t>t</w:t>
      </w:r>
      <w:r w:rsidR="004F64CF" w:rsidRPr="00E8598D">
        <w:rPr>
          <w:sz w:val="24"/>
          <w:szCs w:val="24"/>
        </w:rPr>
        <w:t>uck and be down until it was pulled out. Brush 52 arrived and started fire attack next to the main fire source and then would work on the railroad ties in the driveway.</w:t>
      </w:r>
    </w:p>
    <w:p w14:paraId="0FA8CA50" w14:textId="77777777" w:rsidR="004F64CF" w:rsidRPr="00E8598D" w:rsidRDefault="004F64CF" w:rsidP="004F64CF">
      <w:pPr>
        <w:pStyle w:val="NoSpacing"/>
        <w:jc w:val="center"/>
        <w:rPr>
          <w:sz w:val="24"/>
          <w:szCs w:val="24"/>
        </w:rPr>
      </w:pPr>
      <w:r w:rsidRPr="00E8598D">
        <w:rPr>
          <w:sz w:val="24"/>
          <w:szCs w:val="24"/>
        </w:rPr>
        <w:t xml:space="preserve"> </w:t>
      </w:r>
    </w:p>
    <w:p w14:paraId="59661815" w14:textId="77777777" w:rsidR="004F64CF" w:rsidRPr="00E8598D" w:rsidRDefault="004F64CF" w:rsidP="004F64CF">
      <w:pPr>
        <w:pStyle w:val="NoSpacing"/>
        <w:jc w:val="center"/>
        <w:rPr>
          <w:sz w:val="24"/>
          <w:szCs w:val="24"/>
        </w:rPr>
      </w:pPr>
      <w:r w:rsidRPr="00E8598D">
        <w:rPr>
          <w:sz w:val="24"/>
          <w:szCs w:val="24"/>
        </w:rPr>
        <w:t>About an hour into the operations, Engine 51 had 3 lines off, one working the field fire between two structures, 1 working the main fire source, vehicles and other items. Brush 51 had 2 lines off working the field fire and on structure protection. Tenders 51 and 53 were providing water supply. Brush 52 was pulled from its assignment and later moved to Delta Division. Rescue 52 was pulled out of the marsh and used at the top of the hill with Tender 22.</w:t>
      </w:r>
    </w:p>
    <w:p w14:paraId="3CB6C03C" w14:textId="77777777" w:rsidR="004F64CF" w:rsidRPr="00E8598D" w:rsidRDefault="004F64CF" w:rsidP="004F64CF">
      <w:pPr>
        <w:pStyle w:val="NoSpacing"/>
        <w:jc w:val="center"/>
        <w:rPr>
          <w:sz w:val="24"/>
          <w:szCs w:val="24"/>
        </w:rPr>
      </w:pPr>
      <w:r w:rsidRPr="00E8598D">
        <w:rPr>
          <w:sz w:val="24"/>
          <w:szCs w:val="24"/>
        </w:rPr>
        <w:t xml:space="preserve"> </w:t>
      </w:r>
    </w:p>
    <w:p w14:paraId="49F99922" w14:textId="29464634" w:rsidR="004F64CF" w:rsidRDefault="004F64CF" w:rsidP="004F64CF">
      <w:pPr>
        <w:pStyle w:val="NoSpacing"/>
        <w:jc w:val="center"/>
        <w:rPr>
          <w:sz w:val="24"/>
          <w:szCs w:val="24"/>
        </w:rPr>
      </w:pPr>
      <w:r w:rsidRPr="00E8598D">
        <w:rPr>
          <w:sz w:val="24"/>
          <w:szCs w:val="24"/>
        </w:rPr>
        <w:t xml:space="preserve">At 1800, </w:t>
      </w:r>
      <w:r w:rsidR="006467EE">
        <w:rPr>
          <w:sz w:val="24"/>
          <w:szCs w:val="24"/>
        </w:rPr>
        <w:t>Florissant 501</w:t>
      </w:r>
      <w:r w:rsidRPr="00E8598D">
        <w:rPr>
          <w:sz w:val="24"/>
          <w:szCs w:val="24"/>
        </w:rPr>
        <w:t xml:space="preserve"> was assigned Alpha Division and would hold this until 0700.</w:t>
      </w:r>
    </w:p>
    <w:p w14:paraId="04F84BD3" w14:textId="3029E759" w:rsidR="006467EE" w:rsidRPr="00E8598D" w:rsidRDefault="006467EE" w:rsidP="004F64CF">
      <w:pPr>
        <w:pStyle w:val="NoSpacing"/>
        <w:jc w:val="center"/>
        <w:rPr>
          <w:sz w:val="24"/>
          <w:szCs w:val="24"/>
        </w:rPr>
      </w:pPr>
      <w:r>
        <w:rPr>
          <w:sz w:val="24"/>
          <w:szCs w:val="24"/>
        </w:rPr>
        <w:t>Units in this division would include: Lake George, Divide, Four Mile, Green Mountain Falls, TAVA and Florissant.</w:t>
      </w:r>
    </w:p>
    <w:p w14:paraId="0774974E" w14:textId="77777777" w:rsidR="004F64CF" w:rsidRPr="00E8598D" w:rsidRDefault="004F64CF" w:rsidP="004F64CF">
      <w:pPr>
        <w:pStyle w:val="NoSpacing"/>
        <w:jc w:val="center"/>
        <w:rPr>
          <w:sz w:val="24"/>
          <w:szCs w:val="24"/>
        </w:rPr>
      </w:pPr>
      <w:r w:rsidRPr="00E8598D">
        <w:rPr>
          <w:sz w:val="24"/>
          <w:szCs w:val="24"/>
        </w:rPr>
        <w:t xml:space="preserve"> </w:t>
      </w:r>
    </w:p>
    <w:p w14:paraId="1EDD38AB" w14:textId="0CB536EB" w:rsidR="004F64CF" w:rsidRPr="00E8598D" w:rsidRDefault="004F64CF" w:rsidP="004F64CF">
      <w:pPr>
        <w:pStyle w:val="NoSpacing"/>
        <w:jc w:val="center"/>
        <w:rPr>
          <w:sz w:val="24"/>
          <w:szCs w:val="24"/>
        </w:rPr>
      </w:pPr>
      <w:r w:rsidRPr="00E8598D">
        <w:rPr>
          <w:sz w:val="24"/>
          <w:szCs w:val="24"/>
        </w:rPr>
        <w:t>Quick took Utility 51 back to cover the district. Moon stayed to assist in Delta Division</w:t>
      </w:r>
      <w:r w:rsidR="006467EE">
        <w:rPr>
          <w:sz w:val="24"/>
          <w:szCs w:val="24"/>
        </w:rPr>
        <w:t xml:space="preserve"> with burn out.</w:t>
      </w:r>
    </w:p>
    <w:p w14:paraId="27D3CDD7" w14:textId="77777777" w:rsidR="004F64CF" w:rsidRPr="00E8598D" w:rsidRDefault="004F64CF" w:rsidP="004F64CF">
      <w:pPr>
        <w:pStyle w:val="NoSpacing"/>
        <w:jc w:val="center"/>
        <w:rPr>
          <w:sz w:val="24"/>
          <w:szCs w:val="24"/>
        </w:rPr>
      </w:pPr>
      <w:r w:rsidRPr="00E8598D">
        <w:rPr>
          <w:sz w:val="24"/>
          <w:szCs w:val="24"/>
        </w:rPr>
        <w:t xml:space="preserve"> </w:t>
      </w:r>
    </w:p>
    <w:p w14:paraId="53B72F5B" w14:textId="038C8328" w:rsidR="00016CE3" w:rsidRPr="00E8598D" w:rsidRDefault="004F64CF" w:rsidP="004F64CF">
      <w:pPr>
        <w:pStyle w:val="NoSpacing"/>
        <w:jc w:val="center"/>
        <w:rPr>
          <w:sz w:val="24"/>
          <w:szCs w:val="24"/>
        </w:rPr>
      </w:pPr>
      <w:r w:rsidRPr="00E8598D">
        <w:rPr>
          <w:sz w:val="24"/>
          <w:szCs w:val="24"/>
        </w:rPr>
        <w:t>Fire Corps at Station 51: Robin, Karen, Sue</w:t>
      </w:r>
    </w:p>
    <w:p w14:paraId="61C9BEF2" w14:textId="77777777" w:rsidR="00FE01BA" w:rsidRPr="00E8598D" w:rsidRDefault="00FE01BA" w:rsidP="00FE01BA">
      <w:pPr>
        <w:pStyle w:val="NoSpacing"/>
        <w:rPr>
          <w:sz w:val="24"/>
          <w:szCs w:val="24"/>
        </w:rPr>
      </w:pPr>
    </w:p>
    <w:p w14:paraId="1AE0C1B9" w14:textId="77777777" w:rsidR="00016CE3" w:rsidRDefault="00016CE3" w:rsidP="00FE01BA">
      <w:pPr>
        <w:pStyle w:val="NoSpacing"/>
        <w:rPr>
          <w:sz w:val="24"/>
          <w:szCs w:val="24"/>
        </w:rPr>
      </w:pPr>
    </w:p>
    <w:p w14:paraId="2FCF3202" w14:textId="77777777" w:rsidR="006467EE" w:rsidRDefault="006467EE" w:rsidP="00FE01BA">
      <w:pPr>
        <w:pStyle w:val="NoSpacing"/>
        <w:rPr>
          <w:sz w:val="24"/>
          <w:szCs w:val="24"/>
        </w:rPr>
      </w:pPr>
    </w:p>
    <w:p w14:paraId="2E00EC12" w14:textId="77777777" w:rsidR="006467EE" w:rsidRDefault="006467EE" w:rsidP="00FE01BA">
      <w:pPr>
        <w:pStyle w:val="NoSpacing"/>
        <w:rPr>
          <w:sz w:val="24"/>
          <w:szCs w:val="24"/>
        </w:rPr>
      </w:pPr>
    </w:p>
    <w:p w14:paraId="1D597B9D" w14:textId="77777777" w:rsidR="006467EE" w:rsidRDefault="006467EE" w:rsidP="00FE01BA">
      <w:pPr>
        <w:pStyle w:val="NoSpacing"/>
        <w:rPr>
          <w:sz w:val="24"/>
          <w:szCs w:val="24"/>
        </w:rPr>
      </w:pPr>
    </w:p>
    <w:p w14:paraId="399D97E1" w14:textId="77777777" w:rsidR="006467EE" w:rsidRPr="00E8598D" w:rsidRDefault="006467EE" w:rsidP="00FE01BA">
      <w:pPr>
        <w:pStyle w:val="NoSpacing"/>
        <w:rPr>
          <w:sz w:val="24"/>
          <w:szCs w:val="24"/>
        </w:rPr>
      </w:pPr>
    </w:p>
    <w:p w14:paraId="03ACEF67" w14:textId="77777777" w:rsidR="00016CE3" w:rsidRPr="00E8598D" w:rsidRDefault="00016CE3" w:rsidP="00FE01BA">
      <w:pPr>
        <w:pStyle w:val="NoSpacing"/>
        <w:rPr>
          <w:sz w:val="24"/>
          <w:szCs w:val="24"/>
        </w:rPr>
      </w:pPr>
    </w:p>
    <w:p w14:paraId="6BA04552" w14:textId="17E9DBE5" w:rsidR="00FE01BA" w:rsidRPr="00E8598D" w:rsidRDefault="00FE01BA" w:rsidP="006467EE">
      <w:pPr>
        <w:pStyle w:val="NoSpacing"/>
        <w:jc w:val="center"/>
        <w:rPr>
          <w:sz w:val="24"/>
          <w:szCs w:val="24"/>
        </w:rPr>
      </w:pPr>
      <w:r w:rsidRPr="00E8598D">
        <w:rPr>
          <w:sz w:val="24"/>
          <w:szCs w:val="24"/>
        </w:rPr>
        <w:t xml:space="preserve">Florissant Fire Rescue </w:t>
      </w:r>
      <w:r w:rsidR="006467EE">
        <w:rPr>
          <w:sz w:val="24"/>
          <w:szCs w:val="24"/>
        </w:rPr>
        <w:t xml:space="preserve">                 </w:t>
      </w:r>
      <w:r w:rsidRPr="00E8598D">
        <w:rPr>
          <w:sz w:val="24"/>
          <w:szCs w:val="24"/>
        </w:rPr>
        <w:t>October 29</w:t>
      </w:r>
      <w:r w:rsidRPr="00E8598D">
        <w:rPr>
          <w:sz w:val="24"/>
          <w:szCs w:val="24"/>
          <w:vertAlign w:val="superscript"/>
        </w:rPr>
        <w:t>th</w:t>
      </w:r>
      <w:r w:rsidRPr="00E8598D">
        <w:rPr>
          <w:sz w:val="24"/>
          <w:szCs w:val="24"/>
        </w:rPr>
        <w:t>, 2024</w:t>
      </w:r>
      <w:r w:rsidR="006467EE">
        <w:rPr>
          <w:sz w:val="24"/>
          <w:szCs w:val="24"/>
        </w:rPr>
        <w:t xml:space="preserve">             </w:t>
      </w:r>
      <w:r w:rsidRPr="00E8598D">
        <w:rPr>
          <w:sz w:val="24"/>
          <w:szCs w:val="24"/>
        </w:rPr>
        <w:t xml:space="preserve"> </w:t>
      </w:r>
      <w:r w:rsidR="00016CE3" w:rsidRPr="00E8598D">
        <w:rPr>
          <w:sz w:val="24"/>
          <w:szCs w:val="24"/>
        </w:rPr>
        <w:t>(Night Watch</w:t>
      </w:r>
      <w:r w:rsidR="004F64CF" w:rsidRPr="00E8598D">
        <w:rPr>
          <w:sz w:val="24"/>
          <w:szCs w:val="24"/>
        </w:rPr>
        <w:t>, Day 2</w:t>
      </w:r>
      <w:r w:rsidR="00016CE3" w:rsidRPr="00E8598D">
        <w:rPr>
          <w:sz w:val="24"/>
          <w:szCs w:val="24"/>
        </w:rPr>
        <w:t>)</w:t>
      </w:r>
    </w:p>
    <w:p w14:paraId="3219FC3D" w14:textId="77777777" w:rsidR="00E8598D" w:rsidRPr="00E8598D" w:rsidRDefault="00E8598D" w:rsidP="00FE01BA">
      <w:pPr>
        <w:pStyle w:val="NoSpacing"/>
        <w:rPr>
          <w:sz w:val="24"/>
          <w:szCs w:val="24"/>
        </w:rPr>
      </w:pPr>
    </w:p>
    <w:tbl>
      <w:tblPr>
        <w:tblStyle w:val="TableGrid"/>
        <w:tblW w:w="10705" w:type="dxa"/>
        <w:tblLook w:val="04A0" w:firstRow="1" w:lastRow="0" w:firstColumn="1" w:lastColumn="0" w:noHBand="0" w:noVBand="1"/>
      </w:tblPr>
      <w:tblGrid>
        <w:gridCol w:w="1615"/>
        <w:gridCol w:w="1130"/>
        <w:gridCol w:w="1620"/>
        <w:gridCol w:w="1440"/>
        <w:gridCol w:w="3280"/>
        <w:gridCol w:w="1620"/>
      </w:tblGrid>
      <w:tr w:rsidR="00E8598D" w:rsidRPr="00E8598D" w14:paraId="24A3EF65" w14:textId="77777777" w:rsidTr="00C91FC8">
        <w:tc>
          <w:tcPr>
            <w:tcW w:w="1615" w:type="dxa"/>
          </w:tcPr>
          <w:p w14:paraId="32DD1CCA" w14:textId="77777777" w:rsidR="00E8598D" w:rsidRPr="00E8598D" w:rsidRDefault="00E8598D" w:rsidP="00C91FC8">
            <w:pPr>
              <w:pStyle w:val="NoSpacing"/>
              <w:jc w:val="center"/>
              <w:rPr>
                <w:sz w:val="24"/>
                <w:szCs w:val="24"/>
              </w:rPr>
            </w:pPr>
            <w:r w:rsidRPr="00E8598D">
              <w:rPr>
                <w:sz w:val="24"/>
                <w:szCs w:val="24"/>
              </w:rPr>
              <w:t>Units</w:t>
            </w:r>
          </w:p>
        </w:tc>
        <w:tc>
          <w:tcPr>
            <w:tcW w:w="1130" w:type="dxa"/>
          </w:tcPr>
          <w:p w14:paraId="67A63ACF" w14:textId="77777777" w:rsidR="00E8598D" w:rsidRPr="00E8598D" w:rsidRDefault="00E8598D" w:rsidP="00C91FC8">
            <w:pPr>
              <w:pStyle w:val="NoSpacing"/>
              <w:jc w:val="center"/>
              <w:rPr>
                <w:sz w:val="24"/>
                <w:szCs w:val="24"/>
              </w:rPr>
            </w:pPr>
            <w:r w:rsidRPr="00E8598D">
              <w:rPr>
                <w:sz w:val="24"/>
                <w:szCs w:val="24"/>
              </w:rPr>
              <w:t>Rig Hours</w:t>
            </w:r>
          </w:p>
        </w:tc>
        <w:tc>
          <w:tcPr>
            <w:tcW w:w="1620" w:type="dxa"/>
          </w:tcPr>
          <w:p w14:paraId="6F2B17B3" w14:textId="77777777" w:rsidR="00E8598D" w:rsidRPr="00E8598D" w:rsidRDefault="00E8598D" w:rsidP="00C91FC8">
            <w:pPr>
              <w:pStyle w:val="NoSpacing"/>
              <w:jc w:val="center"/>
              <w:rPr>
                <w:sz w:val="24"/>
                <w:szCs w:val="24"/>
              </w:rPr>
            </w:pPr>
            <w:r w:rsidRPr="00E8598D">
              <w:rPr>
                <w:sz w:val="24"/>
                <w:szCs w:val="24"/>
              </w:rPr>
              <w:t>Start Time</w:t>
            </w:r>
          </w:p>
        </w:tc>
        <w:tc>
          <w:tcPr>
            <w:tcW w:w="1440" w:type="dxa"/>
          </w:tcPr>
          <w:p w14:paraId="63391B92" w14:textId="77777777" w:rsidR="00E8598D" w:rsidRPr="00E8598D" w:rsidRDefault="00E8598D" w:rsidP="00C91FC8">
            <w:pPr>
              <w:pStyle w:val="NoSpacing"/>
              <w:jc w:val="center"/>
              <w:rPr>
                <w:sz w:val="24"/>
                <w:szCs w:val="24"/>
              </w:rPr>
            </w:pPr>
            <w:r w:rsidRPr="00E8598D">
              <w:rPr>
                <w:sz w:val="24"/>
                <w:szCs w:val="24"/>
              </w:rPr>
              <w:t>End Time</w:t>
            </w:r>
          </w:p>
        </w:tc>
        <w:tc>
          <w:tcPr>
            <w:tcW w:w="3280" w:type="dxa"/>
          </w:tcPr>
          <w:p w14:paraId="20E39F76" w14:textId="77777777" w:rsidR="00E8598D" w:rsidRPr="00E8598D" w:rsidRDefault="00E8598D" w:rsidP="00C91FC8">
            <w:pPr>
              <w:pStyle w:val="NoSpacing"/>
              <w:jc w:val="center"/>
              <w:rPr>
                <w:sz w:val="24"/>
                <w:szCs w:val="24"/>
              </w:rPr>
            </w:pPr>
            <w:r w:rsidRPr="00E8598D">
              <w:rPr>
                <w:sz w:val="24"/>
                <w:szCs w:val="24"/>
              </w:rPr>
              <w:t>Staff</w:t>
            </w:r>
          </w:p>
        </w:tc>
        <w:tc>
          <w:tcPr>
            <w:tcW w:w="1620" w:type="dxa"/>
          </w:tcPr>
          <w:p w14:paraId="5769292A" w14:textId="77777777" w:rsidR="00E8598D" w:rsidRPr="00E8598D" w:rsidRDefault="00E8598D" w:rsidP="00C91FC8">
            <w:pPr>
              <w:pStyle w:val="NoSpacing"/>
              <w:jc w:val="center"/>
              <w:rPr>
                <w:sz w:val="24"/>
                <w:szCs w:val="24"/>
              </w:rPr>
            </w:pPr>
            <w:r w:rsidRPr="00E8598D">
              <w:rPr>
                <w:sz w:val="24"/>
                <w:szCs w:val="24"/>
              </w:rPr>
              <w:t>Man Power</w:t>
            </w:r>
          </w:p>
          <w:p w14:paraId="785D0C0B" w14:textId="77777777" w:rsidR="00E8598D" w:rsidRPr="00E8598D" w:rsidRDefault="00E8598D" w:rsidP="00C91FC8">
            <w:pPr>
              <w:pStyle w:val="NoSpacing"/>
              <w:jc w:val="center"/>
              <w:rPr>
                <w:sz w:val="24"/>
                <w:szCs w:val="24"/>
              </w:rPr>
            </w:pPr>
            <w:r w:rsidRPr="00E8598D">
              <w:rPr>
                <w:sz w:val="24"/>
                <w:szCs w:val="24"/>
              </w:rPr>
              <w:t>Hours</w:t>
            </w:r>
          </w:p>
        </w:tc>
      </w:tr>
      <w:tr w:rsidR="00E8598D" w:rsidRPr="00E8598D" w14:paraId="18D40C1A" w14:textId="77777777" w:rsidTr="00C91FC8">
        <w:tc>
          <w:tcPr>
            <w:tcW w:w="1615" w:type="dxa"/>
          </w:tcPr>
          <w:p w14:paraId="0246E164" w14:textId="77777777" w:rsidR="00E8598D" w:rsidRPr="00E8598D" w:rsidRDefault="00E8598D" w:rsidP="00C91FC8">
            <w:pPr>
              <w:pStyle w:val="NoSpacing"/>
              <w:jc w:val="center"/>
              <w:rPr>
                <w:sz w:val="24"/>
                <w:szCs w:val="24"/>
              </w:rPr>
            </w:pPr>
            <w:r w:rsidRPr="00E8598D">
              <w:rPr>
                <w:sz w:val="24"/>
                <w:szCs w:val="24"/>
              </w:rPr>
              <w:t>Tender 51</w:t>
            </w:r>
          </w:p>
        </w:tc>
        <w:tc>
          <w:tcPr>
            <w:tcW w:w="1130" w:type="dxa"/>
          </w:tcPr>
          <w:p w14:paraId="744163E2" w14:textId="30C6DF06" w:rsidR="00E8598D" w:rsidRPr="00E8598D" w:rsidRDefault="00E8598D" w:rsidP="00C91FC8">
            <w:pPr>
              <w:pStyle w:val="NoSpacing"/>
              <w:jc w:val="center"/>
              <w:rPr>
                <w:sz w:val="24"/>
                <w:szCs w:val="24"/>
              </w:rPr>
            </w:pPr>
            <w:r w:rsidRPr="00E8598D">
              <w:rPr>
                <w:sz w:val="24"/>
                <w:szCs w:val="24"/>
              </w:rPr>
              <w:t>7</w:t>
            </w:r>
          </w:p>
        </w:tc>
        <w:tc>
          <w:tcPr>
            <w:tcW w:w="1620" w:type="dxa"/>
          </w:tcPr>
          <w:p w14:paraId="0BA1DBE7" w14:textId="2AF81D3F" w:rsidR="00E8598D" w:rsidRPr="00E8598D" w:rsidRDefault="00E8598D" w:rsidP="00C91FC8">
            <w:pPr>
              <w:pStyle w:val="NoSpacing"/>
              <w:jc w:val="center"/>
              <w:rPr>
                <w:sz w:val="24"/>
                <w:szCs w:val="24"/>
              </w:rPr>
            </w:pPr>
            <w:r w:rsidRPr="00E8598D">
              <w:rPr>
                <w:sz w:val="24"/>
                <w:szCs w:val="24"/>
              </w:rPr>
              <w:t>0000</w:t>
            </w:r>
          </w:p>
        </w:tc>
        <w:tc>
          <w:tcPr>
            <w:tcW w:w="1440" w:type="dxa"/>
          </w:tcPr>
          <w:p w14:paraId="5B7DEEA1" w14:textId="49AD88F1" w:rsidR="00E8598D" w:rsidRPr="00E8598D" w:rsidRDefault="00E8598D" w:rsidP="00C91FC8">
            <w:pPr>
              <w:pStyle w:val="NoSpacing"/>
              <w:jc w:val="center"/>
              <w:rPr>
                <w:sz w:val="24"/>
                <w:szCs w:val="24"/>
              </w:rPr>
            </w:pPr>
            <w:r w:rsidRPr="00E8598D">
              <w:rPr>
                <w:sz w:val="24"/>
                <w:szCs w:val="24"/>
              </w:rPr>
              <w:t>0700</w:t>
            </w:r>
          </w:p>
        </w:tc>
        <w:tc>
          <w:tcPr>
            <w:tcW w:w="3280" w:type="dxa"/>
          </w:tcPr>
          <w:p w14:paraId="09387BCC" w14:textId="67BD9FDD" w:rsidR="00E8598D" w:rsidRPr="00E8598D" w:rsidRDefault="00E8598D" w:rsidP="00C91FC8">
            <w:pPr>
              <w:pStyle w:val="NoSpacing"/>
              <w:jc w:val="center"/>
              <w:rPr>
                <w:sz w:val="24"/>
                <w:szCs w:val="24"/>
              </w:rPr>
            </w:pPr>
            <w:r w:rsidRPr="00E8598D">
              <w:rPr>
                <w:sz w:val="24"/>
                <w:szCs w:val="24"/>
              </w:rPr>
              <w:t>Graham</w:t>
            </w:r>
          </w:p>
        </w:tc>
        <w:tc>
          <w:tcPr>
            <w:tcW w:w="1620" w:type="dxa"/>
          </w:tcPr>
          <w:p w14:paraId="56F1E466" w14:textId="0C812809" w:rsidR="00E8598D" w:rsidRPr="00E8598D" w:rsidRDefault="00E8598D" w:rsidP="00C91FC8">
            <w:pPr>
              <w:pStyle w:val="NoSpacing"/>
              <w:jc w:val="center"/>
              <w:rPr>
                <w:sz w:val="24"/>
                <w:szCs w:val="24"/>
              </w:rPr>
            </w:pPr>
            <w:r w:rsidRPr="00E8598D">
              <w:rPr>
                <w:sz w:val="24"/>
                <w:szCs w:val="24"/>
              </w:rPr>
              <w:t>7</w:t>
            </w:r>
          </w:p>
        </w:tc>
      </w:tr>
      <w:tr w:rsidR="00E8598D" w:rsidRPr="00E8598D" w14:paraId="6658426E" w14:textId="77777777" w:rsidTr="00C91FC8">
        <w:tc>
          <w:tcPr>
            <w:tcW w:w="1615" w:type="dxa"/>
          </w:tcPr>
          <w:p w14:paraId="19E0FC44" w14:textId="77777777" w:rsidR="00E8598D" w:rsidRPr="00E8598D" w:rsidRDefault="00E8598D" w:rsidP="00C91FC8">
            <w:pPr>
              <w:pStyle w:val="NoSpacing"/>
              <w:jc w:val="center"/>
              <w:rPr>
                <w:sz w:val="24"/>
                <w:szCs w:val="24"/>
              </w:rPr>
            </w:pPr>
            <w:r w:rsidRPr="00E8598D">
              <w:rPr>
                <w:sz w:val="24"/>
                <w:szCs w:val="24"/>
              </w:rPr>
              <w:t>Tender 53</w:t>
            </w:r>
          </w:p>
        </w:tc>
        <w:tc>
          <w:tcPr>
            <w:tcW w:w="1130" w:type="dxa"/>
          </w:tcPr>
          <w:p w14:paraId="673A86BB" w14:textId="0E87CA28" w:rsidR="00E8598D" w:rsidRPr="00E8598D" w:rsidRDefault="00E8598D" w:rsidP="00C91FC8">
            <w:pPr>
              <w:pStyle w:val="NoSpacing"/>
              <w:jc w:val="center"/>
              <w:rPr>
                <w:sz w:val="24"/>
                <w:szCs w:val="24"/>
              </w:rPr>
            </w:pPr>
            <w:r w:rsidRPr="00E8598D">
              <w:rPr>
                <w:sz w:val="24"/>
                <w:szCs w:val="24"/>
              </w:rPr>
              <w:t>9</w:t>
            </w:r>
          </w:p>
        </w:tc>
        <w:tc>
          <w:tcPr>
            <w:tcW w:w="1620" w:type="dxa"/>
          </w:tcPr>
          <w:p w14:paraId="4B4F9F75" w14:textId="67A42693" w:rsidR="00E8598D" w:rsidRPr="00E8598D" w:rsidRDefault="00E8598D" w:rsidP="00C91FC8">
            <w:pPr>
              <w:pStyle w:val="NoSpacing"/>
              <w:jc w:val="center"/>
              <w:rPr>
                <w:sz w:val="24"/>
                <w:szCs w:val="24"/>
              </w:rPr>
            </w:pPr>
            <w:r w:rsidRPr="00E8598D">
              <w:rPr>
                <w:sz w:val="24"/>
                <w:szCs w:val="24"/>
              </w:rPr>
              <w:t>0000</w:t>
            </w:r>
          </w:p>
        </w:tc>
        <w:tc>
          <w:tcPr>
            <w:tcW w:w="1440" w:type="dxa"/>
          </w:tcPr>
          <w:p w14:paraId="48A51815" w14:textId="08308A2F" w:rsidR="00E8598D" w:rsidRPr="00E8598D" w:rsidRDefault="00E8598D" w:rsidP="00C91FC8">
            <w:pPr>
              <w:pStyle w:val="NoSpacing"/>
              <w:jc w:val="center"/>
              <w:rPr>
                <w:sz w:val="24"/>
                <w:szCs w:val="24"/>
              </w:rPr>
            </w:pPr>
            <w:r w:rsidRPr="00E8598D">
              <w:rPr>
                <w:sz w:val="24"/>
                <w:szCs w:val="24"/>
              </w:rPr>
              <w:t>0900</w:t>
            </w:r>
          </w:p>
        </w:tc>
        <w:tc>
          <w:tcPr>
            <w:tcW w:w="3280" w:type="dxa"/>
          </w:tcPr>
          <w:p w14:paraId="0099A989" w14:textId="209387AA" w:rsidR="00E8598D" w:rsidRPr="00E8598D" w:rsidRDefault="00E8598D" w:rsidP="00C91FC8">
            <w:pPr>
              <w:pStyle w:val="NoSpacing"/>
              <w:jc w:val="center"/>
              <w:rPr>
                <w:sz w:val="24"/>
                <w:szCs w:val="24"/>
              </w:rPr>
            </w:pPr>
          </w:p>
        </w:tc>
        <w:tc>
          <w:tcPr>
            <w:tcW w:w="1620" w:type="dxa"/>
          </w:tcPr>
          <w:p w14:paraId="2209A053" w14:textId="21D81053" w:rsidR="00E8598D" w:rsidRPr="00E8598D" w:rsidRDefault="00E8598D" w:rsidP="00C91FC8">
            <w:pPr>
              <w:pStyle w:val="NoSpacing"/>
              <w:jc w:val="center"/>
              <w:rPr>
                <w:sz w:val="24"/>
                <w:szCs w:val="24"/>
              </w:rPr>
            </w:pPr>
          </w:p>
        </w:tc>
      </w:tr>
      <w:tr w:rsidR="00E8598D" w:rsidRPr="00E8598D" w14:paraId="69DC8407" w14:textId="77777777" w:rsidTr="00C91FC8">
        <w:tc>
          <w:tcPr>
            <w:tcW w:w="1615" w:type="dxa"/>
          </w:tcPr>
          <w:p w14:paraId="62F956BB" w14:textId="77777777" w:rsidR="00E8598D" w:rsidRPr="00E8598D" w:rsidRDefault="00E8598D" w:rsidP="00C91FC8">
            <w:pPr>
              <w:pStyle w:val="NoSpacing"/>
              <w:jc w:val="center"/>
              <w:rPr>
                <w:sz w:val="24"/>
                <w:szCs w:val="24"/>
              </w:rPr>
            </w:pPr>
            <w:r w:rsidRPr="00E8598D">
              <w:rPr>
                <w:sz w:val="24"/>
                <w:szCs w:val="24"/>
              </w:rPr>
              <w:t>Rescue 52</w:t>
            </w:r>
          </w:p>
        </w:tc>
        <w:tc>
          <w:tcPr>
            <w:tcW w:w="1130" w:type="dxa"/>
          </w:tcPr>
          <w:p w14:paraId="12812126" w14:textId="50D65E39" w:rsidR="00E8598D" w:rsidRPr="00E8598D" w:rsidRDefault="00E8598D" w:rsidP="00C91FC8">
            <w:pPr>
              <w:pStyle w:val="NoSpacing"/>
              <w:jc w:val="center"/>
              <w:rPr>
                <w:sz w:val="24"/>
                <w:szCs w:val="24"/>
              </w:rPr>
            </w:pPr>
            <w:r w:rsidRPr="00E8598D">
              <w:rPr>
                <w:sz w:val="24"/>
                <w:szCs w:val="24"/>
              </w:rPr>
              <w:t>7</w:t>
            </w:r>
          </w:p>
        </w:tc>
        <w:tc>
          <w:tcPr>
            <w:tcW w:w="1620" w:type="dxa"/>
          </w:tcPr>
          <w:p w14:paraId="7EE160C7" w14:textId="235628D6" w:rsidR="00E8598D" w:rsidRPr="00E8598D" w:rsidRDefault="00E8598D" w:rsidP="00C91FC8">
            <w:pPr>
              <w:pStyle w:val="NoSpacing"/>
              <w:jc w:val="center"/>
              <w:rPr>
                <w:sz w:val="24"/>
                <w:szCs w:val="24"/>
              </w:rPr>
            </w:pPr>
            <w:r w:rsidRPr="00E8598D">
              <w:rPr>
                <w:sz w:val="24"/>
                <w:szCs w:val="24"/>
              </w:rPr>
              <w:t>0000</w:t>
            </w:r>
          </w:p>
        </w:tc>
        <w:tc>
          <w:tcPr>
            <w:tcW w:w="1440" w:type="dxa"/>
          </w:tcPr>
          <w:p w14:paraId="274AB86B" w14:textId="60A6BE4F" w:rsidR="00E8598D" w:rsidRPr="00E8598D" w:rsidRDefault="00E8598D" w:rsidP="00C91FC8">
            <w:pPr>
              <w:pStyle w:val="NoSpacing"/>
              <w:jc w:val="center"/>
              <w:rPr>
                <w:sz w:val="24"/>
                <w:szCs w:val="24"/>
              </w:rPr>
            </w:pPr>
            <w:r w:rsidRPr="00E8598D">
              <w:rPr>
                <w:sz w:val="24"/>
                <w:szCs w:val="24"/>
              </w:rPr>
              <w:t>0700</w:t>
            </w:r>
          </w:p>
        </w:tc>
        <w:tc>
          <w:tcPr>
            <w:tcW w:w="3280" w:type="dxa"/>
          </w:tcPr>
          <w:p w14:paraId="789199BD" w14:textId="69AADAF0" w:rsidR="00E8598D" w:rsidRPr="00E8598D" w:rsidRDefault="00E8598D" w:rsidP="00C91FC8">
            <w:pPr>
              <w:pStyle w:val="NoSpacing"/>
              <w:jc w:val="center"/>
              <w:rPr>
                <w:sz w:val="24"/>
                <w:szCs w:val="24"/>
              </w:rPr>
            </w:pPr>
            <w:r w:rsidRPr="00E8598D">
              <w:rPr>
                <w:sz w:val="24"/>
                <w:szCs w:val="24"/>
              </w:rPr>
              <w:t>Buchan</w:t>
            </w:r>
          </w:p>
        </w:tc>
        <w:tc>
          <w:tcPr>
            <w:tcW w:w="1620" w:type="dxa"/>
          </w:tcPr>
          <w:p w14:paraId="04C3E2B2" w14:textId="2B94F4D4" w:rsidR="00E8598D" w:rsidRPr="00E8598D" w:rsidRDefault="00E8598D" w:rsidP="00C91FC8">
            <w:pPr>
              <w:pStyle w:val="NoSpacing"/>
              <w:jc w:val="center"/>
              <w:rPr>
                <w:sz w:val="24"/>
                <w:szCs w:val="24"/>
              </w:rPr>
            </w:pPr>
            <w:r w:rsidRPr="00E8598D">
              <w:rPr>
                <w:sz w:val="24"/>
                <w:szCs w:val="24"/>
              </w:rPr>
              <w:t>7</w:t>
            </w:r>
          </w:p>
        </w:tc>
      </w:tr>
      <w:tr w:rsidR="00E8598D" w:rsidRPr="00E8598D" w14:paraId="730A94B3" w14:textId="77777777" w:rsidTr="00C91FC8">
        <w:tc>
          <w:tcPr>
            <w:tcW w:w="1615" w:type="dxa"/>
          </w:tcPr>
          <w:p w14:paraId="1C730881" w14:textId="77777777" w:rsidR="00E8598D" w:rsidRPr="00E8598D" w:rsidRDefault="00E8598D" w:rsidP="00C91FC8">
            <w:pPr>
              <w:pStyle w:val="NoSpacing"/>
              <w:jc w:val="center"/>
              <w:rPr>
                <w:sz w:val="24"/>
                <w:szCs w:val="24"/>
              </w:rPr>
            </w:pPr>
            <w:r w:rsidRPr="00E8598D">
              <w:rPr>
                <w:sz w:val="24"/>
                <w:szCs w:val="24"/>
              </w:rPr>
              <w:t>Pump</w:t>
            </w:r>
          </w:p>
        </w:tc>
        <w:tc>
          <w:tcPr>
            <w:tcW w:w="1130" w:type="dxa"/>
          </w:tcPr>
          <w:p w14:paraId="0419F5BD" w14:textId="129CB43E" w:rsidR="00E8598D" w:rsidRPr="00E8598D" w:rsidRDefault="00E8598D" w:rsidP="00C91FC8">
            <w:pPr>
              <w:pStyle w:val="NoSpacing"/>
              <w:jc w:val="center"/>
              <w:rPr>
                <w:sz w:val="24"/>
                <w:szCs w:val="24"/>
              </w:rPr>
            </w:pPr>
            <w:r w:rsidRPr="00E8598D">
              <w:rPr>
                <w:sz w:val="24"/>
                <w:szCs w:val="24"/>
              </w:rPr>
              <w:t>9</w:t>
            </w:r>
          </w:p>
        </w:tc>
        <w:tc>
          <w:tcPr>
            <w:tcW w:w="1620" w:type="dxa"/>
          </w:tcPr>
          <w:p w14:paraId="72F501F7" w14:textId="0053CFF0" w:rsidR="00E8598D" w:rsidRPr="00E8598D" w:rsidRDefault="00E8598D" w:rsidP="00C91FC8">
            <w:pPr>
              <w:pStyle w:val="NoSpacing"/>
              <w:jc w:val="center"/>
              <w:rPr>
                <w:sz w:val="24"/>
                <w:szCs w:val="24"/>
              </w:rPr>
            </w:pPr>
            <w:r w:rsidRPr="00E8598D">
              <w:rPr>
                <w:sz w:val="24"/>
                <w:szCs w:val="24"/>
              </w:rPr>
              <w:t>0000</w:t>
            </w:r>
          </w:p>
        </w:tc>
        <w:tc>
          <w:tcPr>
            <w:tcW w:w="1440" w:type="dxa"/>
          </w:tcPr>
          <w:p w14:paraId="3C594450" w14:textId="360E7594" w:rsidR="00E8598D" w:rsidRPr="00E8598D" w:rsidRDefault="00E8598D" w:rsidP="00C91FC8">
            <w:pPr>
              <w:pStyle w:val="NoSpacing"/>
              <w:jc w:val="center"/>
              <w:rPr>
                <w:sz w:val="24"/>
                <w:szCs w:val="24"/>
              </w:rPr>
            </w:pPr>
            <w:r w:rsidRPr="00E8598D">
              <w:rPr>
                <w:sz w:val="24"/>
                <w:szCs w:val="24"/>
              </w:rPr>
              <w:t>0900</w:t>
            </w:r>
          </w:p>
        </w:tc>
        <w:tc>
          <w:tcPr>
            <w:tcW w:w="3280" w:type="dxa"/>
          </w:tcPr>
          <w:p w14:paraId="479E73F9" w14:textId="77777777" w:rsidR="00E8598D" w:rsidRPr="00E8598D" w:rsidRDefault="00E8598D" w:rsidP="00C91FC8">
            <w:pPr>
              <w:pStyle w:val="NoSpacing"/>
              <w:jc w:val="center"/>
              <w:rPr>
                <w:sz w:val="24"/>
                <w:szCs w:val="24"/>
              </w:rPr>
            </w:pPr>
          </w:p>
        </w:tc>
        <w:tc>
          <w:tcPr>
            <w:tcW w:w="1620" w:type="dxa"/>
          </w:tcPr>
          <w:p w14:paraId="24D3F92A" w14:textId="77777777" w:rsidR="00E8598D" w:rsidRPr="00E8598D" w:rsidRDefault="00E8598D" w:rsidP="00C91FC8">
            <w:pPr>
              <w:pStyle w:val="NoSpacing"/>
              <w:jc w:val="center"/>
              <w:rPr>
                <w:sz w:val="24"/>
                <w:szCs w:val="24"/>
              </w:rPr>
            </w:pPr>
          </w:p>
        </w:tc>
      </w:tr>
      <w:tr w:rsidR="006467EE" w:rsidRPr="00E8598D" w14:paraId="2AE8B501" w14:textId="77777777" w:rsidTr="006467EE">
        <w:tc>
          <w:tcPr>
            <w:tcW w:w="1615" w:type="dxa"/>
          </w:tcPr>
          <w:p w14:paraId="21AEFBFD" w14:textId="77777777" w:rsidR="006467EE" w:rsidRPr="00E8598D" w:rsidRDefault="006467EE" w:rsidP="00C91FC8">
            <w:pPr>
              <w:pStyle w:val="NoSpacing"/>
              <w:jc w:val="center"/>
              <w:rPr>
                <w:sz w:val="24"/>
                <w:szCs w:val="24"/>
              </w:rPr>
            </w:pPr>
            <w:r w:rsidRPr="00E8598D">
              <w:rPr>
                <w:sz w:val="24"/>
                <w:szCs w:val="24"/>
              </w:rPr>
              <w:t>Brush 51</w:t>
            </w:r>
          </w:p>
        </w:tc>
        <w:tc>
          <w:tcPr>
            <w:tcW w:w="1130" w:type="dxa"/>
          </w:tcPr>
          <w:p w14:paraId="5105CCE9" w14:textId="77777777" w:rsidR="006467EE" w:rsidRPr="00E8598D" w:rsidRDefault="006467EE" w:rsidP="00C91FC8">
            <w:pPr>
              <w:pStyle w:val="NoSpacing"/>
              <w:jc w:val="center"/>
              <w:rPr>
                <w:sz w:val="24"/>
                <w:szCs w:val="24"/>
              </w:rPr>
            </w:pPr>
            <w:r w:rsidRPr="00E8598D">
              <w:rPr>
                <w:sz w:val="24"/>
                <w:szCs w:val="24"/>
              </w:rPr>
              <w:t>2</w:t>
            </w:r>
          </w:p>
        </w:tc>
        <w:tc>
          <w:tcPr>
            <w:tcW w:w="1620" w:type="dxa"/>
          </w:tcPr>
          <w:p w14:paraId="6692E2BB" w14:textId="77777777" w:rsidR="006467EE" w:rsidRPr="00E8598D" w:rsidRDefault="006467EE" w:rsidP="00C91FC8">
            <w:pPr>
              <w:pStyle w:val="NoSpacing"/>
              <w:jc w:val="center"/>
              <w:rPr>
                <w:sz w:val="24"/>
                <w:szCs w:val="24"/>
              </w:rPr>
            </w:pPr>
            <w:r w:rsidRPr="00E8598D">
              <w:rPr>
                <w:sz w:val="24"/>
                <w:szCs w:val="24"/>
              </w:rPr>
              <w:t>0700</w:t>
            </w:r>
          </w:p>
        </w:tc>
        <w:tc>
          <w:tcPr>
            <w:tcW w:w="1440" w:type="dxa"/>
          </w:tcPr>
          <w:p w14:paraId="2C1102D7" w14:textId="77777777" w:rsidR="006467EE" w:rsidRPr="00E8598D" w:rsidRDefault="006467EE" w:rsidP="00C91FC8">
            <w:pPr>
              <w:pStyle w:val="NoSpacing"/>
              <w:jc w:val="center"/>
              <w:rPr>
                <w:sz w:val="24"/>
                <w:szCs w:val="24"/>
              </w:rPr>
            </w:pPr>
            <w:r w:rsidRPr="00E8598D">
              <w:rPr>
                <w:sz w:val="24"/>
                <w:szCs w:val="24"/>
              </w:rPr>
              <w:t>0900</w:t>
            </w:r>
          </w:p>
        </w:tc>
        <w:tc>
          <w:tcPr>
            <w:tcW w:w="3280" w:type="dxa"/>
          </w:tcPr>
          <w:p w14:paraId="23A6C2F5" w14:textId="77777777" w:rsidR="006467EE" w:rsidRPr="00E8598D" w:rsidRDefault="006467EE" w:rsidP="00C91FC8">
            <w:pPr>
              <w:pStyle w:val="NoSpacing"/>
              <w:jc w:val="center"/>
              <w:rPr>
                <w:sz w:val="24"/>
                <w:szCs w:val="24"/>
              </w:rPr>
            </w:pPr>
            <w:r w:rsidRPr="00E8598D">
              <w:rPr>
                <w:sz w:val="24"/>
                <w:szCs w:val="24"/>
              </w:rPr>
              <w:t>Johnson, Sanders, Walters</w:t>
            </w:r>
          </w:p>
        </w:tc>
        <w:tc>
          <w:tcPr>
            <w:tcW w:w="1620" w:type="dxa"/>
          </w:tcPr>
          <w:p w14:paraId="4F91E41B" w14:textId="77777777" w:rsidR="006467EE" w:rsidRPr="00E8598D" w:rsidRDefault="006467EE" w:rsidP="00C91FC8">
            <w:pPr>
              <w:pStyle w:val="NoSpacing"/>
              <w:jc w:val="center"/>
              <w:rPr>
                <w:sz w:val="24"/>
                <w:szCs w:val="24"/>
              </w:rPr>
            </w:pPr>
            <w:r w:rsidRPr="00E8598D">
              <w:rPr>
                <w:sz w:val="24"/>
                <w:szCs w:val="24"/>
              </w:rPr>
              <w:t>6</w:t>
            </w:r>
          </w:p>
        </w:tc>
      </w:tr>
      <w:tr w:rsidR="006467EE" w:rsidRPr="00E8598D" w14:paraId="59CC2AAE" w14:textId="77777777" w:rsidTr="006467EE">
        <w:tc>
          <w:tcPr>
            <w:tcW w:w="1615" w:type="dxa"/>
          </w:tcPr>
          <w:p w14:paraId="3C74AEFF" w14:textId="77777777" w:rsidR="006467EE" w:rsidRPr="00E8598D" w:rsidRDefault="006467EE" w:rsidP="00C91FC8">
            <w:pPr>
              <w:pStyle w:val="NoSpacing"/>
              <w:jc w:val="center"/>
              <w:rPr>
                <w:sz w:val="24"/>
                <w:szCs w:val="24"/>
              </w:rPr>
            </w:pPr>
            <w:r w:rsidRPr="00E8598D">
              <w:rPr>
                <w:sz w:val="24"/>
                <w:szCs w:val="24"/>
              </w:rPr>
              <w:t>Chief 50</w:t>
            </w:r>
          </w:p>
        </w:tc>
        <w:tc>
          <w:tcPr>
            <w:tcW w:w="1130" w:type="dxa"/>
          </w:tcPr>
          <w:p w14:paraId="636A38FD" w14:textId="77777777" w:rsidR="006467EE" w:rsidRPr="00E8598D" w:rsidRDefault="006467EE" w:rsidP="00C91FC8">
            <w:pPr>
              <w:pStyle w:val="NoSpacing"/>
              <w:jc w:val="center"/>
              <w:rPr>
                <w:sz w:val="24"/>
                <w:szCs w:val="24"/>
              </w:rPr>
            </w:pPr>
            <w:r w:rsidRPr="00E8598D">
              <w:rPr>
                <w:sz w:val="24"/>
                <w:szCs w:val="24"/>
              </w:rPr>
              <w:t>2</w:t>
            </w:r>
          </w:p>
        </w:tc>
        <w:tc>
          <w:tcPr>
            <w:tcW w:w="1620" w:type="dxa"/>
          </w:tcPr>
          <w:p w14:paraId="7D191F44" w14:textId="77777777" w:rsidR="006467EE" w:rsidRPr="00E8598D" w:rsidRDefault="006467EE" w:rsidP="00C91FC8">
            <w:pPr>
              <w:pStyle w:val="NoSpacing"/>
              <w:jc w:val="center"/>
              <w:rPr>
                <w:sz w:val="24"/>
                <w:szCs w:val="24"/>
              </w:rPr>
            </w:pPr>
            <w:r w:rsidRPr="00E8598D">
              <w:rPr>
                <w:sz w:val="24"/>
                <w:szCs w:val="24"/>
              </w:rPr>
              <w:t>0700</w:t>
            </w:r>
          </w:p>
        </w:tc>
        <w:tc>
          <w:tcPr>
            <w:tcW w:w="1440" w:type="dxa"/>
          </w:tcPr>
          <w:p w14:paraId="47D18058" w14:textId="77777777" w:rsidR="006467EE" w:rsidRPr="00E8598D" w:rsidRDefault="006467EE" w:rsidP="00C91FC8">
            <w:pPr>
              <w:pStyle w:val="NoSpacing"/>
              <w:jc w:val="center"/>
              <w:rPr>
                <w:sz w:val="24"/>
                <w:szCs w:val="24"/>
              </w:rPr>
            </w:pPr>
            <w:r w:rsidRPr="00E8598D">
              <w:rPr>
                <w:sz w:val="24"/>
                <w:szCs w:val="24"/>
              </w:rPr>
              <w:t>0900</w:t>
            </w:r>
          </w:p>
        </w:tc>
        <w:tc>
          <w:tcPr>
            <w:tcW w:w="3280" w:type="dxa"/>
          </w:tcPr>
          <w:p w14:paraId="4B35878F" w14:textId="77777777" w:rsidR="006467EE" w:rsidRPr="00E8598D" w:rsidRDefault="006467EE" w:rsidP="00C91FC8">
            <w:pPr>
              <w:pStyle w:val="NoSpacing"/>
              <w:jc w:val="center"/>
              <w:rPr>
                <w:sz w:val="24"/>
                <w:szCs w:val="24"/>
              </w:rPr>
            </w:pPr>
            <w:r w:rsidRPr="00E8598D">
              <w:rPr>
                <w:sz w:val="24"/>
                <w:szCs w:val="24"/>
              </w:rPr>
              <w:t>Buchan</w:t>
            </w:r>
          </w:p>
        </w:tc>
        <w:tc>
          <w:tcPr>
            <w:tcW w:w="1620" w:type="dxa"/>
          </w:tcPr>
          <w:p w14:paraId="5F9E5FC0" w14:textId="77777777" w:rsidR="006467EE" w:rsidRPr="00E8598D" w:rsidRDefault="006467EE" w:rsidP="00C91FC8">
            <w:pPr>
              <w:pStyle w:val="NoSpacing"/>
              <w:jc w:val="center"/>
              <w:rPr>
                <w:sz w:val="24"/>
                <w:szCs w:val="24"/>
              </w:rPr>
            </w:pPr>
            <w:r w:rsidRPr="00E8598D">
              <w:rPr>
                <w:sz w:val="24"/>
                <w:szCs w:val="24"/>
              </w:rPr>
              <w:t>2</w:t>
            </w:r>
          </w:p>
        </w:tc>
      </w:tr>
      <w:tr w:rsidR="00E8598D" w:rsidRPr="00E8598D" w14:paraId="1B089312" w14:textId="77777777" w:rsidTr="00C91FC8">
        <w:tc>
          <w:tcPr>
            <w:tcW w:w="1615" w:type="dxa"/>
          </w:tcPr>
          <w:p w14:paraId="77F78C10" w14:textId="77777777" w:rsidR="00E8598D" w:rsidRPr="00E8598D" w:rsidRDefault="00E8598D" w:rsidP="00C91FC8">
            <w:pPr>
              <w:pStyle w:val="NoSpacing"/>
              <w:jc w:val="center"/>
              <w:rPr>
                <w:sz w:val="24"/>
                <w:szCs w:val="24"/>
              </w:rPr>
            </w:pPr>
            <w:r w:rsidRPr="00E8598D">
              <w:rPr>
                <w:sz w:val="24"/>
                <w:szCs w:val="24"/>
              </w:rPr>
              <w:t>Station 51</w:t>
            </w:r>
          </w:p>
          <w:p w14:paraId="6EC53786" w14:textId="77777777" w:rsidR="00E8598D" w:rsidRPr="00E8598D" w:rsidRDefault="00E8598D" w:rsidP="00C91FC8">
            <w:pPr>
              <w:pStyle w:val="NoSpacing"/>
              <w:jc w:val="center"/>
              <w:rPr>
                <w:sz w:val="24"/>
                <w:szCs w:val="24"/>
              </w:rPr>
            </w:pPr>
            <w:r w:rsidRPr="00E8598D">
              <w:rPr>
                <w:sz w:val="24"/>
                <w:szCs w:val="24"/>
              </w:rPr>
              <w:t>Stand-By</w:t>
            </w:r>
          </w:p>
        </w:tc>
        <w:tc>
          <w:tcPr>
            <w:tcW w:w="1130" w:type="dxa"/>
          </w:tcPr>
          <w:p w14:paraId="1EEFF74F" w14:textId="77777777" w:rsidR="00E8598D" w:rsidRPr="00E8598D" w:rsidRDefault="00E8598D" w:rsidP="00C91FC8">
            <w:pPr>
              <w:pStyle w:val="NoSpacing"/>
              <w:jc w:val="center"/>
              <w:rPr>
                <w:sz w:val="24"/>
                <w:szCs w:val="24"/>
              </w:rPr>
            </w:pPr>
          </w:p>
        </w:tc>
        <w:tc>
          <w:tcPr>
            <w:tcW w:w="1620" w:type="dxa"/>
          </w:tcPr>
          <w:p w14:paraId="76EF4D44" w14:textId="400EAE39" w:rsidR="00E8598D" w:rsidRPr="00E8598D" w:rsidRDefault="00E8598D" w:rsidP="00C91FC8">
            <w:pPr>
              <w:pStyle w:val="NoSpacing"/>
              <w:jc w:val="center"/>
              <w:rPr>
                <w:sz w:val="24"/>
                <w:szCs w:val="24"/>
              </w:rPr>
            </w:pPr>
            <w:r w:rsidRPr="00E8598D">
              <w:rPr>
                <w:sz w:val="24"/>
                <w:szCs w:val="24"/>
              </w:rPr>
              <w:t>0800</w:t>
            </w:r>
          </w:p>
        </w:tc>
        <w:tc>
          <w:tcPr>
            <w:tcW w:w="1440" w:type="dxa"/>
          </w:tcPr>
          <w:p w14:paraId="5574130D" w14:textId="241D3037" w:rsidR="00E8598D" w:rsidRPr="00E8598D" w:rsidRDefault="00E8598D" w:rsidP="00C91FC8">
            <w:pPr>
              <w:pStyle w:val="NoSpacing"/>
              <w:jc w:val="center"/>
              <w:rPr>
                <w:sz w:val="24"/>
                <w:szCs w:val="24"/>
              </w:rPr>
            </w:pPr>
            <w:r w:rsidRPr="00E8598D">
              <w:rPr>
                <w:sz w:val="24"/>
                <w:szCs w:val="24"/>
              </w:rPr>
              <w:t>1600</w:t>
            </w:r>
          </w:p>
        </w:tc>
        <w:tc>
          <w:tcPr>
            <w:tcW w:w="3280" w:type="dxa"/>
          </w:tcPr>
          <w:p w14:paraId="610BC28C" w14:textId="79EA6F9D" w:rsidR="00E8598D" w:rsidRPr="00E8598D" w:rsidRDefault="00E8598D" w:rsidP="00C91FC8">
            <w:pPr>
              <w:pStyle w:val="NoSpacing"/>
              <w:jc w:val="center"/>
              <w:rPr>
                <w:sz w:val="24"/>
                <w:szCs w:val="24"/>
              </w:rPr>
            </w:pPr>
            <w:r w:rsidRPr="00E8598D">
              <w:rPr>
                <w:sz w:val="24"/>
                <w:szCs w:val="24"/>
              </w:rPr>
              <w:t>Robin, Karen, Quick, Chloe, Luke, Gary, Terri, Esther, Eugene</w:t>
            </w:r>
          </w:p>
        </w:tc>
        <w:tc>
          <w:tcPr>
            <w:tcW w:w="1620" w:type="dxa"/>
          </w:tcPr>
          <w:p w14:paraId="1B33531F" w14:textId="0094717B" w:rsidR="00E8598D" w:rsidRPr="00E8598D" w:rsidRDefault="00E8598D" w:rsidP="00C91FC8">
            <w:pPr>
              <w:pStyle w:val="NoSpacing"/>
              <w:jc w:val="center"/>
              <w:rPr>
                <w:sz w:val="24"/>
                <w:szCs w:val="24"/>
              </w:rPr>
            </w:pPr>
            <w:r w:rsidRPr="00E8598D">
              <w:rPr>
                <w:sz w:val="24"/>
                <w:szCs w:val="24"/>
              </w:rPr>
              <w:t>72</w:t>
            </w:r>
          </w:p>
        </w:tc>
      </w:tr>
    </w:tbl>
    <w:p w14:paraId="47C5AB12" w14:textId="77777777" w:rsidR="00FE01BA" w:rsidRPr="00E8598D" w:rsidRDefault="00FE01BA" w:rsidP="008D5E97">
      <w:pPr>
        <w:pStyle w:val="NoSpacing"/>
        <w:rPr>
          <w:sz w:val="24"/>
          <w:szCs w:val="24"/>
        </w:rPr>
      </w:pPr>
    </w:p>
    <w:p w14:paraId="2B814930" w14:textId="77777777" w:rsidR="004F64CF" w:rsidRPr="00E8598D" w:rsidRDefault="004F64CF" w:rsidP="004F64CF">
      <w:pPr>
        <w:pStyle w:val="NoSpacing"/>
        <w:rPr>
          <w:sz w:val="24"/>
          <w:szCs w:val="24"/>
        </w:rPr>
      </w:pPr>
    </w:p>
    <w:p w14:paraId="19E17784" w14:textId="4B8FBE96" w:rsidR="004F64CF" w:rsidRPr="00E8598D" w:rsidRDefault="004F64CF" w:rsidP="004F64CF">
      <w:pPr>
        <w:pStyle w:val="NoSpacing"/>
        <w:jc w:val="center"/>
        <w:rPr>
          <w:sz w:val="24"/>
          <w:szCs w:val="24"/>
        </w:rPr>
      </w:pPr>
      <w:r w:rsidRPr="00E8598D">
        <w:rPr>
          <w:sz w:val="24"/>
          <w:szCs w:val="24"/>
        </w:rPr>
        <w:t xml:space="preserve">Rescue 52, Tender 51 and Tender 53 would hold night watch on Alpha Division unit 0700. </w:t>
      </w:r>
      <w:r w:rsidR="00E8598D" w:rsidRPr="00E8598D">
        <w:rPr>
          <w:sz w:val="24"/>
          <w:szCs w:val="24"/>
        </w:rPr>
        <w:t xml:space="preserve">Tender 53 was left hooked up to a handline at the burned structure. </w:t>
      </w:r>
      <w:r w:rsidRPr="00E8598D">
        <w:rPr>
          <w:sz w:val="24"/>
          <w:szCs w:val="24"/>
        </w:rPr>
        <w:t>Brush 51 and Chief 50 arrived at 0700 to pick up tools and equipment from Alpha Division. All units would return to Station 51 after checking out at Station 21.</w:t>
      </w:r>
    </w:p>
    <w:p w14:paraId="79B2C034" w14:textId="5F9F346F" w:rsidR="004F64CF" w:rsidRPr="00E8598D" w:rsidRDefault="004F64CF" w:rsidP="004F64CF">
      <w:pPr>
        <w:pStyle w:val="NoSpacing"/>
        <w:jc w:val="center"/>
        <w:rPr>
          <w:sz w:val="24"/>
          <w:szCs w:val="24"/>
        </w:rPr>
      </w:pPr>
    </w:p>
    <w:p w14:paraId="59848AC1" w14:textId="332A1FDD" w:rsidR="004F64CF" w:rsidRPr="00E8598D" w:rsidRDefault="004F64CF" w:rsidP="004F64CF">
      <w:pPr>
        <w:pStyle w:val="NoSpacing"/>
        <w:jc w:val="center"/>
        <w:rPr>
          <w:sz w:val="24"/>
          <w:szCs w:val="24"/>
        </w:rPr>
      </w:pPr>
      <w:r w:rsidRPr="00E8598D">
        <w:rPr>
          <w:sz w:val="24"/>
          <w:szCs w:val="24"/>
        </w:rPr>
        <w:t>Fire Corps took care of donations, supplies and making food. They also delivered items to Lake George</w:t>
      </w:r>
      <w:r w:rsidR="00E8598D" w:rsidRPr="00E8598D">
        <w:rPr>
          <w:sz w:val="24"/>
          <w:szCs w:val="24"/>
        </w:rPr>
        <w:t xml:space="preserve"> and </w:t>
      </w:r>
      <w:r w:rsidRPr="00E8598D">
        <w:rPr>
          <w:sz w:val="24"/>
          <w:szCs w:val="24"/>
        </w:rPr>
        <w:t>Divide</w:t>
      </w:r>
      <w:r w:rsidR="00E8598D" w:rsidRPr="00E8598D">
        <w:rPr>
          <w:sz w:val="24"/>
          <w:szCs w:val="24"/>
        </w:rPr>
        <w:t>.</w:t>
      </w:r>
    </w:p>
    <w:p w14:paraId="4CCBFA16" w14:textId="79AB7032" w:rsidR="004F64CF" w:rsidRPr="00E8598D" w:rsidRDefault="004F64CF" w:rsidP="004F64CF">
      <w:pPr>
        <w:pStyle w:val="NoSpacing"/>
        <w:jc w:val="center"/>
        <w:rPr>
          <w:sz w:val="24"/>
          <w:szCs w:val="24"/>
        </w:rPr>
      </w:pPr>
    </w:p>
    <w:p w14:paraId="5B3E9B2B" w14:textId="4845EE04" w:rsidR="004F64CF" w:rsidRPr="00E8598D" w:rsidRDefault="004F64CF" w:rsidP="004F64CF">
      <w:pPr>
        <w:pStyle w:val="NoSpacing"/>
        <w:jc w:val="center"/>
        <w:rPr>
          <w:sz w:val="24"/>
          <w:szCs w:val="24"/>
        </w:rPr>
      </w:pPr>
      <w:r w:rsidRPr="00E8598D">
        <w:rPr>
          <w:sz w:val="24"/>
          <w:szCs w:val="24"/>
        </w:rPr>
        <w:t>Fire Corps at Station 51: Robin, Karen, Quick, Chloe, Luke, Gary, Terri, Esther, Eugene</w:t>
      </w:r>
    </w:p>
    <w:p w14:paraId="2E9EACA3" w14:textId="77777777" w:rsidR="00FE01BA" w:rsidRPr="00E8598D" w:rsidRDefault="00FE01BA" w:rsidP="008D5E97">
      <w:pPr>
        <w:pStyle w:val="NoSpacing"/>
        <w:rPr>
          <w:sz w:val="24"/>
          <w:szCs w:val="24"/>
        </w:rPr>
      </w:pPr>
    </w:p>
    <w:p w14:paraId="5633BD59" w14:textId="77777777" w:rsidR="004F64CF" w:rsidRPr="00E8598D" w:rsidRDefault="004F64CF" w:rsidP="008D5E97">
      <w:pPr>
        <w:pStyle w:val="NoSpacing"/>
        <w:rPr>
          <w:sz w:val="24"/>
          <w:szCs w:val="24"/>
        </w:rPr>
      </w:pPr>
    </w:p>
    <w:p w14:paraId="63C9BAF7" w14:textId="72BA081D" w:rsidR="00FE01BA" w:rsidRPr="00E8598D" w:rsidRDefault="00FE01BA" w:rsidP="00D612A8">
      <w:pPr>
        <w:pStyle w:val="NoSpacing"/>
        <w:jc w:val="center"/>
        <w:rPr>
          <w:sz w:val="24"/>
          <w:szCs w:val="24"/>
        </w:rPr>
      </w:pPr>
      <w:r w:rsidRPr="00E8598D">
        <w:rPr>
          <w:sz w:val="24"/>
          <w:szCs w:val="24"/>
        </w:rPr>
        <w:t>Florissant Fire Rescue</w:t>
      </w:r>
      <w:r w:rsidR="00D612A8">
        <w:rPr>
          <w:sz w:val="24"/>
          <w:szCs w:val="24"/>
        </w:rPr>
        <w:t xml:space="preserve">             </w:t>
      </w:r>
      <w:r w:rsidRPr="00E8598D">
        <w:rPr>
          <w:sz w:val="24"/>
          <w:szCs w:val="24"/>
        </w:rPr>
        <w:t xml:space="preserve"> October 30</w:t>
      </w:r>
      <w:r w:rsidRPr="00E8598D">
        <w:rPr>
          <w:sz w:val="24"/>
          <w:szCs w:val="24"/>
          <w:vertAlign w:val="superscript"/>
        </w:rPr>
        <w:t>th</w:t>
      </w:r>
      <w:r w:rsidRPr="00E8598D">
        <w:rPr>
          <w:sz w:val="24"/>
          <w:szCs w:val="24"/>
        </w:rPr>
        <w:t xml:space="preserve">, 2024 </w:t>
      </w:r>
      <w:r w:rsidR="00D612A8">
        <w:rPr>
          <w:sz w:val="24"/>
          <w:szCs w:val="24"/>
        </w:rPr>
        <w:t xml:space="preserve">           </w:t>
      </w:r>
      <w:r w:rsidR="00016CE3" w:rsidRPr="00E8598D">
        <w:rPr>
          <w:sz w:val="24"/>
          <w:szCs w:val="24"/>
        </w:rPr>
        <w:t>(Day 3 Mop Up)</w:t>
      </w:r>
    </w:p>
    <w:p w14:paraId="02CE6FA4" w14:textId="77777777" w:rsidR="00E8598D" w:rsidRPr="00E8598D" w:rsidRDefault="00E8598D" w:rsidP="00FE01BA">
      <w:pPr>
        <w:pStyle w:val="NoSpacing"/>
        <w:rPr>
          <w:sz w:val="24"/>
          <w:szCs w:val="24"/>
        </w:rPr>
      </w:pPr>
    </w:p>
    <w:tbl>
      <w:tblPr>
        <w:tblStyle w:val="TableGrid"/>
        <w:tblW w:w="10705" w:type="dxa"/>
        <w:tblLook w:val="04A0" w:firstRow="1" w:lastRow="0" w:firstColumn="1" w:lastColumn="0" w:noHBand="0" w:noVBand="1"/>
      </w:tblPr>
      <w:tblGrid>
        <w:gridCol w:w="1615"/>
        <w:gridCol w:w="1130"/>
        <w:gridCol w:w="1620"/>
        <w:gridCol w:w="1440"/>
        <w:gridCol w:w="3280"/>
        <w:gridCol w:w="1620"/>
      </w:tblGrid>
      <w:tr w:rsidR="00E8598D" w:rsidRPr="00E8598D" w14:paraId="4B519764" w14:textId="77777777" w:rsidTr="00E8598D">
        <w:tc>
          <w:tcPr>
            <w:tcW w:w="1615" w:type="dxa"/>
          </w:tcPr>
          <w:p w14:paraId="724C1FC5" w14:textId="77777777" w:rsidR="00E8598D" w:rsidRPr="00E8598D" w:rsidRDefault="00E8598D" w:rsidP="00C91FC8">
            <w:pPr>
              <w:pStyle w:val="NoSpacing"/>
              <w:jc w:val="center"/>
              <w:rPr>
                <w:sz w:val="24"/>
                <w:szCs w:val="24"/>
              </w:rPr>
            </w:pPr>
            <w:r w:rsidRPr="00E8598D">
              <w:rPr>
                <w:sz w:val="24"/>
                <w:szCs w:val="24"/>
              </w:rPr>
              <w:t>Units</w:t>
            </w:r>
          </w:p>
        </w:tc>
        <w:tc>
          <w:tcPr>
            <w:tcW w:w="1130" w:type="dxa"/>
          </w:tcPr>
          <w:p w14:paraId="6D6BAE64" w14:textId="77777777" w:rsidR="00E8598D" w:rsidRPr="00E8598D" w:rsidRDefault="00E8598D" w:rsidP="00C91FC8">
            <w:pPr>
              <w:pStyle w:val="NoSpacing"/>
              <w:jc w:val="center"/>
              <w:rPr>
                <w:sz w:val="24"/>
                <w:szCs w:val="24"/>
              </w:rPr>
            </w:pPr>
            <w:r w:rsidRPr="00E8598D">
              <w:rPr>
                <w:sz w:val="24"/>
                <w:szCs w:val="24"/>
              </w:rPr>
              <w:t>Rig Hours</w:t>
            </w:r>
          </w:p>
        </w:tc>
        <w:tc>
          <w:tcPr>
            <w:tcW w:w="1620" w:type="dxa"/>
          </w:tcPr>
          <w:p w14:paraId="570E2CD6" w14:textId="77777777" w:rsidR="00E8598D" w:rsidRPr="00E8598D" w:rsidRDefault="00E8598D" w:rsidP="00C91FC8">
            <w:pPr>
              <w:pStyle w:val="NoSpacing"/>
              <w:jc w:val="center"/>
              <w:rPr>
                <w:sz w:val="24"/>
                <w:szCs w:val="24"/>
              </w:rPr>
            </w:pPr>
            <w:r w:rsidRPr="00E8598D">
              <w:rPr>
                <w:sz w:val="24"/>
                <w:szCs w:val="24"/>
              </w:rPr>
              <w:t>Start Time</w:t>
            </w:r>
          </w:p>
        </w:tc>
        <w:tc>
          <w:tcPr>
            <w:tcW w:w="1440" w:type="dxa"/>
          </w:tcPr>
          <w:p w14:paraId="55DAE6FB" w14:textId="77777777" w:rsidR="00E8598D" w:rsidRPr="00E8598D" w:rsidRDefault="00E8598D" w:rsidP="00C91FC8">
            <w:pPr>
              <w:pStyle w:val="NoSpacing"/>
              <w:jc w:val="center"/>
              <w:rPr>
                <w:sz w:val="24"/>
                <w:szCs w:val="24"/>
              </w:rPr>
            </w:pPr>
            <w:r w:rsidRPr="00E8598D">
              <w:rPr>
                <w:sz w:val="24"/>
                <w:szCs w:val="24"/>
              </w:rPr>
              <w:t>End Time</w:t>
            </w:r>
          </w:p>
        </w:tc>
        <w:tc>
          <w:tcPr>
            <w:tcW w:w="3280" w:type="dxa"/>
          </w:tcPr>
          <w:p w14:paraId="49DC11D6" w14:textId="77777777" w:rsidR="00E8598D" w:rsidRPr="00E8598D" w:rsidRDefault="00E8598D" w:rsidP="00C91FC8">
            <w:pPr>
              <w:pStyle w:val="NoSpacing"/>
              <w:jc w:val="center"/>
              <w:rPr>
                <w:sz w:val="24"/>
                <w:szCs w:val="24"/>
              </w:rPr>
            </w:pPr>
            <w:r w:rsidRPr="00E8598D">
              <w:rPr>
                <w:sz w:val="24"/>
                <w:szCs w:val="24"/>
              </w:rPr>
              <w:t>Staff</w:t>
            </w:r>
          </w:p>
        </w:tc>
        <w:tc>
          <w:tcPr>
            <w:tcW w:w="1620" w:type="dxa"/>
          </w:tcPr>
          <w:p w14:paraId="1AA512BD" w14:textId="77777777" w:rsidR="00E8598D" w:rsidRPr="00E8598D" w:rsidRDefault="00E8598D" w:rsidP="00C91FC8">
            <w:pPr>
              <w:pStyle w:val="NoSpacing"/>
              <w:jc w:val="center"/>
              <w:rPr>
                <w:sz w:val="24"/>
                <w:szCs w:val="24"/>
              </w:rPr>
            </w:pPr>
            <w:r w:rsidRPr="00E8598D">
              <w:rPr>
                <w:sz w:val="24"/>
                <w:szCs w:val="24"/>
              </w:rPr>
              <w:t>Man Power</w:t>
            </w:r>
          </w:p>
          <w:p w14:paraId="49CCA7E3" w14:textId="77777777" w:rsidR="00E8598D" w:rsidRPr="00E8598D" w:rsidRDefault="00E8598D" w:rsidP="00C91FC8">
            <w:pPr>
              <w:pStyle w:val="NoSpacing"/>
              <w:jc w:val="center"/>
              <w:rPr>
                <w:sz w:val="24"/>
                <w:szCs w:val="24"/>
              </w:rPr>
            </w:pPr>
            <w:r w:rsidRPr="00E8598D">
              <w:rPr>
                <w:sz w:val="24"/>
                <w:szCs w:val="24"/>
              </w:rPr>
              <w:t>Hours</w:t>
            </w:r>
          </w:p>
        </w:tc>
      </w:tr>
      <w:tr w:rsidR="00E8598D" w:rsidRPr="00E8598D" w14:paraId="75884016" w14:textId="77777777" w:rsidTr="00E8598D">
        <w:tc>
          <w:tcPr>
            <w:tcW w:w="1615" w:type="dxa"/>
          </w:tcPr>
          <w:p w14:paraId="1429AEB3" w14:textId="77777777" w:rsidR="00E8598D" w:rsidRPr="00E8598D" w:rsidRDefault="00E8598D" w:rsidP="00E8598D">
            <w:pPr>
              <w:pStyle w:val="NoSpacing"/>
              <w:jc w:val="center"/>
              <w:rPr>
                <w:sz w:val="24"/>
                <w:szCs w:val="24"/>
              </w:rPr>
            </w:pPr>
            <w:r w:rsidRPr="00E8598D">
              <w:rPr>
                <w:sz w:val="24"/>
                <w:szCs w:val="24"/>
              </w:rPr>
              <w:t>Brush 51</w:t>
            </w:r>
          </w:p>
        </w:tc>
        <w:tc>
          <w:tcPr>
            <w:tcW w:w="1130" w:type="dxa"/>
          </w:tcPr>
          <w:p w14:paraId="1E1FB490" w14:textId="7E090BA9" w:rsidR="00E8598D" w:rsidRPr="00E8598D" w:rsidRDefault="00E8598D" w:rsidP="00E8598D">
            <w:pPr>
              <w:pStyle w:val="NoSpacing"/>
              <w:jc w:val="center"/>
              <w:rPr>
                <w:sz w:val="24"/>
                <w:szCs w:val="24"/>
              </w:rPr>
            </w:pPr>
            <w:r w:rsidRPr="00E8598D">
              <w:rPr>
                <w:sz w:val="24"/>
                <w:szCs w:val="24"/>
              </w:rPr>
              <w:t>11</w:t>
            </w:r>
          </w:p>
        </w:tc>
        <w:tc>
          <w:tcPr>
            <w:tcW w:w="1620" w:type="dxa"/>
          </w:tcPr>
          <w:p w14:paraId="415EC03E" w14:textId="402DA741" w:rsidR="00E8598D" w:rsidRPr="00E8598D" w:rsidRDefault="00E8598D" w:rsidP="00E8598D">
            <w:pPr>
              <w:pStyle w:val="NoSpacing"/>
              <w:jc w:val="center"/>
              <w:rPr>
                <w:sz w:val="24"/>
                <w:szCs w:val="24"/>
              </w:rPr>
            </w:pPr>
            <w:r w:rsidRPr="00E8598D">
              <w:rPr>
                <w:sz w:val="24"/>
                <w:szCs w:val="24"/>
              </w:rPr>
              <w:t>0700</w:t>
            </w:r>
          </w:p>
        </w:tc>
        <w:tc>
          <w:tcPr>
            <w:tcW w:w="1440" w:type="dxa"/>
          </w:tcPr>
          <w:p w14:paraId="6B01F2BF" w14:textId="7E789DF5" w:rsidR="00E8598D" w:rsidRPr="00E8598D" w:rsidRDefault="00E8598D" w:rsidP="00E8598D">
            <w:pPr>
              <w:pStyle w:val="NoSpacing"/>
              <w:jc w:val="center"/>
              <w:rPr>
                <w:sz w:val="24"/>
                <w:szCs w:val="24"/>
              </w:rPr>
            </w:pPr>
            <w:r w:rsidRPr="00E8598D">
              <w:rPr>
                <w:sz w:val="24"/>
                <w:szCs w:val="24"/>
              </w:rPr>
              <w:t>1800</w:t>
            </w:r>
          </w:p>
        </w:tc>
        <w:tc>
          <w:tcPr>
            <w:tcW w:w="3280" w:type="dxa"/>
          </w:tcPr>
          <w:p w14:paraId="44CA7CA0" w14:textId="267C3D8B" w:rsidR="00E8598D" w:rsidRPr="00E8598D" w:rsidRDefault="00E8598D" w:rsidP="00E8598D">
            <w:pPr>
              <w:pStyle w:val="NoSpacing"/>
              <w:jc w:val="center"/>
              <w:rPr>
                <w:sz w:val="24"/>
                <w:szCs w:val="24"/>
              </w:rPr>
            </w:pPr>
            <w:r w:rsidRPr="00E8598D">
              <w:rPr>
                <w:sz w:val="24"/>
                <w:szCs w:val="24"/>
              </w:rPr>
              <w:t>Buchan, Lucarelli</w:t>
            </w:r>
          </w:p>
        </w:tc>
        <w:tc>
          <w:tcPr>
            <w:tcW w:w="1620" w:type="dxa"/>
          </w:tcPr>
          <w:p w14:paraId="271BEE0D" w14:textId="68F6945D" w:rsidR="00E8598D" w:rsidRPr="00E8598D" w:rsidRDefault="00E8598D" w:rsidP="00E8598D">
            <w:pPr>
              <w:pStyle w:val="NoSpacing"/>
              <w:jc w:val="center"/>
              <w:rPr>
                <w:sz w:val="24"/>
                <w:szCs w:val="24"/>
              </w:rPr>
            </w:pPr>
            <w:r w:rsidRPr="00E8598D">
              <w:rPr>
                <w:sz w:val="24"/>
                <w:szCs w:val="24"/>
              </w:rPr>
              <w:t>22</w:t>
            </w:r>
          </w:p>
        </w:tc>
      </w:tr>
      <w:tr w:rsidR="00E8598D" w:rsidRPr="00E8598D" w14:paraId="3C815301" w14:textId="77777777" w:rsidTr="00E8598D">
        <w:tc>
          <w:tcPr>
            <w:tcW w:w="1615" w:type="dxa"/>
          </w:tcPr>
          <w:p w14:paraId="04BFC97C" w14:textId="77777777" w:rsidR="00E8598D" w:rsidRPr="00E8598D" w:rsidRDefault="00E8598D" w:rsidP="00E8598D">
            <w:pPr>
              <w:pStyle w:val="NoSpacing"/>
              <w:jc w:val="center"/>
              <w:rPr>
                <w:sz w:val="24"/>
                <w:szCs w:val="24"/>
              </w:rPr>
            </w:pPr>
            <w:r w:rsidRPr="00E8598D">
              <w:rPr>
                <w:sz w:val="24"/>
                <w:szCs w:val="24"/>
              </w:rPr>
              <w:t>Station 51</w:t>
            </w:r>
          </w:p>
          <w:p w14:paraId="497BC6F8" w14:textId="4CA152B1" w:rsidR="00E8598D" w:rsidRPr="00E8598D" w:rsidRDefault="00E8598D" w:rsidP="00E8598D">
            <w:pPr>
              <w:pStyle w:val="NoSpacing"/>
              <w:jc w:val="center"/>
              <w:rPr>
                <w:sz w:val="24"/>
                <w:szCs w:val="24"/>
              </w:rPr>
            </w:pPr>
            <w:r w:rsidRPr="00E8598D">
              <w:rPr>
                <w:sz w:val="24"/>
                <w:szCs w:val="24"/>
              </w:rPr>
              <w:t>Stand-By</w:t>
            </w:r>
          </w:p>
        </w:tc>
        <w:tc>
          <w:tcPr>
            <w:tcW w:w="1130" w:type="dxa"/>
          </w:tcPr>
          <w:p w14:paraId="2C8CF95A" w14:textId="31B94CCD" w:rsidR="00E8598D" w:rsidRPr="00E8598D" w:rsidRDefault="00E8598D" w:rsidP="00E8598D">
            <w:pPr>
              <w:pStyle w:val="NoSpacing"/>
              <w:jc w:val="center"/>
              <w:rPr>
                <w:sz w:val="24"/>
                <w:szCs w:val="24"/>
              </w:rPr>
            </w:pPr>
          </w:p>
        </w:tc>
        <w:tc>
          <w:tcPr>
            <w:tcW w:w="1620" w:type="dxa"/>
          </w:tcPr>
          <w:p w14:paraId="3746C2B2" w14:textId="63EE366D" w:rsidR="00E8598D" w:rsidRPr="00E8598D" w:rsidRDefault="00E8598D" w:rsidP="00E8598D">
            <w:pPr>
              <w:pStyle w:val="NoSpacing"/>
              <w:jc w:val="center"/>
              <w:rPr>
                <w:sz w:val="24"/>
                <w:szCs w:val="24"/>
              </w:rPr>
            </w:pPr>
            <w:r w:rsidRPr="00E8598D">
              <w:rPr>
                <w:sz w:val="24"/>
                <w:szCs w:val="24"/>
              </w:rPr>
              <w:t>0800</w:t>
            </w:r>
          </w:p>
        </w:tc>
        <w:tc>
          <w:tcPr>
            <w:tcW w:w="1440" w:type="dxa"/>
          </w:tcPr>
          <w:p w14:paraId="30A7E7B4" w14:textId="44AAE38A" w:rsidR="00E8598D" w:rsidRPr="00E8598D" w:rsidRDefault="00E8598D" w:rsidP="00E8598D">
            <w:pPr>
              <w:pStyle w:val="NoSpacing"/>
              <w:jc w:val="center"/>
              <w:rPr>
                <w:sz w:val="24"/>
                <w:szCs w:val="24"/>
              </w:rPr>
            </w:pPr>
            <w:r w:rsidRPr="00E8598D">
              <w:rPr>
                <w:sz w:val="24"/>
                <w:szCs w:val="24"/>
              </w:rPr>
              <w:t>1600</w:t>
            </w:r>
          </w:p>
        </w:tc>
        <w:tc>
          <w:tcPr>
            <w:tcW w:w="3280" w:type="dxa"/>
          </w:tcPr>
          <w:p w14:paraId="3470B158" w14:textId="3E370AB2" w:rsidR="00E8598D" w:rsidRPr="00E8598D" w:rsidRDefault="00E8598D" w:rsidP="00E8598D">
            <w:pPr>
              <w:pStyle w:val="NoSpacing"/>
              <w:jc w:val="center"/>
              <w:rPr>
                <w:sz w:val="24"/>
                <w:szCs w:val="24"/>
              </w:rPr>
            </w:pPr>
            <w:r w:rsidRPr="00E8598D">
              <w:rPr>
                <w:sz w:val="24"/>
                <w:szCs w:val="24"/>
              </w:rPr>
              <w:t>Jan, LeAnne, Karen, Quick, Chloe, Luke, Christina</w:t>
            </w:r>
          </w:p>
        </w:tc>
        <w:tc>
          <w:tcPr>
            <w:tcW w:w="1620" w:type="dxa"/>
          </w:tcPr>
          <w:p w14:paraId="62504559" w14:textId="77A24A6D" w:rsidR="00E8598D" w:rsidRPr="00E8598D" w:rsidRDefault="00E8598D" w:rsidP="00E8598D">
            <w:pPr>
              <w:pStyle w:val="NoSpacing"/>
              <w:jc w:val="center"/>
              <w:rPr>
                <w:sz w:val="24"/>
                <w:szCs w:val="24"/>
              </w:rPr>
            </w:pPr>
            <w:r w:rsidRPr="00E8598D">
              <w:rPr>
                <w:sz w:val="24"/>
                <w:szCs w:val="24"/>
              </w:rPr>
              <w:t>56</w:t>
            </w:r>
          </w:p>
        </w:tc>
      </w:tr>
    </w:tbl>
    <w:p w14:paraId="10D202FF" w14:textId="77777777" w:rsidR="00FE01BA" w:rsidRPr="00E8598D" w:rsidRDefault="00FE01BA" w:rsidP="008D5E97">
      <w:pPr>
        <w:pStyle w:val="NoSpacing"/>
        <w:rPr>
          <w:sz w:val="24"/>
          <w:szCs w:val="24"/>
        </w:rPr>
      </w:pPr>
    </w:p>
    <w:p w14:paraId="5940BF1F" w14:textId="77777777" w:rsidR="00E8598D" w:rsidRPr="00E8598D" w:rsidRDefault="00E8598D" w:rsidP="008D5E97">
      <w:pPr>
        <w:pStyle w:val="NoSpacing"/>
        <w:rPr>
          <w:sz w:val="24"/>
          <w:szCs w:val="24"/>
        </w:rPr>
      </w:pPr>
    </w:p>
    <w:p w14:paraId="7DF236E2" w14:textId="6DED818C" w:rsidR="00016CE3" w:rsidRPr="00E8598D" w:rsidRDefault="004F64CF" w:rsidP="00E8598D">
      <w:pPr>
        <w:pStyle w:val="NoSpacing"/>
        <w:jc w:val="center"/>
        <w:rPr>
          <w:sz w:val="24"/>
          <w:szCs w:val="24"/>
        </w:rPr>
      </w:pPr>
      <w:r w:rsidRPr="00E8598D">
        <w:rPr>
          <w:sz w:val="24"/>
          <w:szCs w:val="24"/>
        </w:rPr>
        <w:t>Brush 51 assisted in the Delta Division with burn out operations and mop up. Units would return back to Station 51 at 1800 after checking out at Station 21.</w:t>
      </w:r>
    </w:p>
    <w:p w14:paraId="4ADA3743" w14:textId="77777777" w:rsidR="00E8598D" w:rsidRPr="00E8598D" w:rsidRDefault="00E8598D" w:rsidP="00E8598D">
      <w:pPr>
        <w:pStyle w:val="NoSpacing"/>
        <w:jc w:val="center"/>
        <w:rPr>
          <w:sz w:val="24"/>
          <w:szCs w:val="24"/>
        </w:rPr>
      </w:pPr>
    </w:p>
    <w:p w14:paraId="4F6734DD" w14:textId="72151EB9" w:rsidR="00E8598D" w:rsidRPr="00E8598D" w:rsidRDefault="00E8598D" w:rsidP="00E8598D">
      <w:pPr>
        <w:pStyle w:val="NoSpacing"/>
        <w:jc w:val="center"/>
        <w:rPr>
          <w:sz w:val="24"/>
          <w:szCs w:val="24"/>
        </w:rPr>
      </w:pPr>
      <w:r w:rsidRPr="00E8598D">
        <w:rPr>
          <w:sz w:val="24"/>
          <w:szCs w:val="24"/>
        </w:rPr>
        <w:t>Fire Corps took care of donations, supplies and making food. They also delivered items to Victor, Divide, Four Mile and Mountain Communities Fire.</w:t>
      </w:r>
    </w:p>
    <w:p w14:paraId="4563EE55" w14:textId="77777777" w:rsidR="00E8598D" w:rsidRPr="00E8598D" w:rsidRDefault="00E8598D" w:rsidP="00E8598D">
      <w:pPr>
        <w:pStyle w:val="NoSpacing"/>
        <w:jc w:val="center"/>
        <w:rPr>
          <w:sz w:val="24"/>
          <w:szCs w:val="24"/>
        </w:rPr>
      </w:pPr>
    </w:p>
    <w:p w14:paraId="25BB09DF" w14:textId="164CBB8F" w:rsidR="00E8598D" w:rsidRPr="00E8598D" w:rsidRDefault="00E8598D" w:rsidP="00E8598D">
      <w:pPr>
        <w:pStyle w:val="NoSpacing"/>
        <w:jc w:val="center"/>
        <w:rPr>
          <w:sz w:val="24"/>
          <w:szCs w:val="24"/>
        </w:rPr>
      </w:pPr>
      <w:r w:rsidRPr="00E8598D">
        <w:rPr>
          <w:sz w:val="24"/>
          <w:szCs w:val="24"/>
        </w:rPr>
        <w:t>Fire Corps at Station 51: Jan, LeAnne, Karen, Quick, Chloe, Luke, Christina</w:t>
      </w:r>
    </w:p>
    <w:p w14:paraId="40C81DE9" w14:textId="77777777" w:rsidR="00E8598D" w:rsidRPr="00E8598D" w:rsidRDefault="00E8598D" w:rsidP="008D5E97">
      <w:pPr>
        <w:pStyle w:val="NoSpacing"/>
        <w:rPr>
          <w:sz w:val="24"/>
          <w:szCs w:val="24"/>
        </w:rPr>
      </w:pPr>
    </w:p>
    <w:p w14:paraId="3A7D830E" w14:textId="77777777" w:rsidR="004F64CF" w:rsidRPr="00E8598D" w:rsidRDefault="004F64CF" w:rsidP="008D5E97">
      <w:pPr>
        <w:pStyle w:val="NoSpacing"/>
        <w:rPr>
          <w:sz w:val="24"/>
          <w:szCs w:val="24"/>
        </w:rPr>
      </w:pPr>
    </w:p>
    <w:tbl>
      <w:tblPr>
        <w:tblStyle w:val="TableGrid"/>
        <w:tblW w:w="0" w:type="auto"/>
        <w:tblInd w:w="-5" w:type="dxa"/>
        <w:tblLook w:val="04A0" w:firstRow="1" w:lastRow="0" w:firstColumn="1" w:lastColumn="0" w:noHBand="0" w:noVBand="1"/>
      </w:tblPr>
      <w:tblGrid>
        <w:gridCol w:w="2816"/>
        <w:gridCol w:w="2491"/>
        <w:gridCol w:w="2491"/>
        <w:gridCol w:w="2912"/>
      </w:tblGrid>
      <w:tr w:rsidR="006467EE" w:rsidRPr="00E8598D" w14:paraId="60041DEE" w14:textId="35CCEDF8" w:rsidTr="006467EE">
        <w:tc>
          <w:tcPr>
            <w:tcW w:w="2816" w:type="dxa"/>
          </w:tcPr>
          <w:p w14:paraId="44AFA1FC" w14:textId="2E357553" w:rsidR="006467EE" w:rsidRPr="00E8598D" w:rsidRDefault="006467EE" w:rsidP="006467EE">
            <w:pPr>
              <w:pStyle w:val="NoSpacing"/>
              <w:jc w:val="center"/>
              <w:rPr>
                <w:sz w:val="24"/>
                <w:szCs w:val="24"/>
              </w:rPr>
            </w:pPr>
            <w:r w:rsidRPr="00E8598D">
              <w:rPr>
                <w:sz w:val="24"/>
                <w:szCs w:val="24"/>
              </w:rPr>
              <w:t>Total Apparatus</w:t>
            </w:r>
          </w:p>
        </w:tc>
        <w:tc>
          <w:tcPr>
            <w:tcW w:w="2491" w:type="dxa"/>
          </w:tcPr>
          <w:p w14:paraId="2C5A710E" w14:textId="06908FFB" w:rsidR="006467EE" w:rsidRPr="00E8598D" w:rsidRDefault="006467EE" w:rsidP="006467EE">
            <w:pPr>
              <w:pStyle w:val="NoSpacing"/>
              <w:jc w:val="center"/>
              <w:rPr>
                <w:sz w:val="24"/>
                <w:szCs w:val="24"/>
              </w:rPr>
            </w:pPr>
            <w:r>
              <w:rPr>
                <w:sz w:val="24"/>
                <w:szCs w:val="24"/>
              </w:rPr>
              <w:t>Total Rig Hours</w:t>
            </w:r>
          </w:p>
        </w:tc>
        <w:tc>
          <w:tcPr>
            <w:tcW w:w="2491" w:type="dxa"/>
          </w:tcPr>
          <w:p w14:paraId="11D2240E" w14:textId="303E0D86" w:rsidR="006467EE" w:rsidRPr="00E8598D" w:rsidRDefault="006467EE" w:rsidP="006467EE">
            <w:pPr>
              <w:pStyle w:val="NoSpacing"/>
              <w:jc w:val="center"/>
              <w:rPr>
                <w:sz w:val="24"/>
                <w:szCs w:val="24"/>
              </w:rPr>
            </w:pPr>
            <w:r w:rsidRPr="00E8598D">
              <w:rPr>
                <w:sz w:val="24"/>
                <w:szCs w:val="24"/>
              </w:rPr>
              <w:t>Total Staff</w:t>
            </w:r>
          </w:p>
        </w:tc>
        <w:tc>
          <w:tcPr>
            <w:tcW w:w="2912" w:type="dxa"/>
          </w:tcPr>
          <w:p w14:paraId="45BDE236" w14:textId="57999BE7" w:rsidR="006467EE" w:rsidRPr="00E8598D" w:rsidRDefault="006467EE" w:rsidP="006467EE">
            <w:pPr>
              <w:pStyle w:val="NoSpacing"/>
              <w:jc w:val="center"/>
              <w:rPr>
                <w:sz w:val="24"/>
                <w:szCs w:val="24"/>
              </w:rPr>
            </w:pPr>
            <w:r w:rsidRPr="00E8598D">
              <w:rPr>
                <w:sz w:val="24"/>
                <w:szCs w:val="24"/>
              </w:rPr>
              <w:t>Total Manpower Hours</w:t>
            </w:r>
          </w:p>
        </w:tc>
      </w:tr>
      <w:tr w:rsidR="006467EE" w:rsidRPr="00E8598D" w14:paraId="7FECCB72" w14:textId="209C0324" w:rsidTr="006467EE">
        <w:tc>
          <w:tcPr>
            <w:tcW w:w="2816" w:type="dxa"/>
          </w:tcPr>
          <w:p w14:paraId="18FD26EE" w14:textId="23949474" w:rsidR="006467EE" w:rsidRPr="00E8598D" w:rsidRDefault="006467EE" w:rsidP="006467EE">
            <w:pPr>
              <w:pStyle w:val="NoSpacing"/>
              <w:jc w:val="center"/>
              <w:rPr>
                <w:sz w:val="24"/>
                <w:szCs w:val="24"/>
              </w:rPr>
            </w:pPr>
            <w:r w:rsidRPr="00E8598D">
              <w:rPr>
                <w:sz w:val="24"/>
                <w:szCs w:val="24"/>
              </w:rPr>
              <w:t>10</w:t>
            </w:r>
          </w:p>
        </w:tc>
        <w:tc>
          <w:tcPr>
            <w:tcW w:w="2491" w:type="dxa"/>
          </w:tcPr>
          <w:p w14:paraId="0C7335DF" w14:textId="7D8AAA8F" w:rsidR="006467EE" w:rsidRDefault="006467EE" w:rsidP="006467EE">
            <w:pPr>
              <w:pStyle w:val="NoSpacing"/>
              <w:jc w:val="center"/>
              <w:rPr>
                <w:sz w:val="24"/>
                <w:szCs w:val="24"/>
              </w:rPr>
            </w:pPr>
            <w:r>
              <w:rPr>
                <w:sz w:val="24"/>
                <w:szCs w:val="24"/>
              </w:rPr>
              <w:t>107</w:t>
            </w:r>
          </w:p>
        </w:tc>
        <w:tc>
          <w:tcPr>
            <w:tcW w:w="2491" w:type="dxa"/>
          </w:tcPr>
          <w:p w14:paraId="1C314789" w14:textId="3AFEDF09" w:rsidR="006467EE" w:rsidRDefault="006467EE" w:rsidP="006467EE">
            <w:pPr>
              <w:pStyle w:val="NoSpacing"/>
              <w:jc w:val="center"/>
              <w:rPr>
                <w:sz w:val="24"/>
                <w:szCs w:val="24"/>
              </w:rPr>
            </w:pPr>
            <w:r w:rsidRPr="00E8598D">
              <w:rPr>
                <w:sz w:val="24"/>
                <w:szCs w:val="24"/>
              </w:rPr>
              <w:t>24</w:t>
            </w:r>
          </w:p>
        </w:tc>
        <w:tc>
          <w:tcPr>
            <w:tcW w:w="2912" w:type="dxa"/>
          </w:tcPr>
          <w:p w14:paraId="299202E0" w14:textId="5EBF283F" w:rsidR="006467EE" w:rsidRDefault="006467EE" w:rsidP="006467EE">
            <w:pPr>
              <w:pStyle w:val="NoSpacing"/>
              <w:jc w:val="center"/>
              <w:rPr>
                <w:sz w:val="24"/>
                <w:szCs w:val="24"/>
              </w:rPr>
            </w:pPr>
            <w:r>
              <w:rPr>
                <w:sz w:val="24"/>
                <w:szCs w:val="24"/>
              </w:rPr>
              <w:t>304</w:t>
            </w:r>
          </w:p>
        </w:tc>
      </w:tr>
    </w:tbl>
    <w:p w14:paraId="78BC3290" w14:textId="77777777" w:rsidR="004F64CF" w:rsidRPr="008D5E97" w:rsidRDefault="004F64CF" w:rsidP="008D5E97">
      <w:pPr>
        <w:pStyle w:val="NoSpacing"/>
        <w:rPr>
          <w:sz w:val="24"/>
          <w:szCs w:val="24"/>
        </w:rPr>
      </w:pPr>
    </w:p>
    <w:sectPr w:rsidR="004F64CF" w:rsidRPr="008D5E97" w:rsidSect="008D5E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62329"/>
    <w:multiLevelType w:val="hybridMultilevel"/>
    <w:tmpl w:val="DD386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81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97"/>
    <w:rsid w:val="00016CE3"/>
    <w:rsid w:val="00027AE2"/>
    <w:rsid w:val="00314675"/>
    <w:rsid w:val="00366CEF"/>
    <w:rsid w:val="004F64CF"/>
    <w:rsid w:val="006467EE"/>
    <w:rsid w:val="006D3619"/>
    <w:rsid w:val="008D5E97"/>
    <w:rsid w:val="00A474BA"/>
    <w:rsid w:val="00B47486"/>
    <w:rsid w:val="00D612A8"/>
    <w:rsid w:val="00E40468"/>
    <w:rsid w:val="00E8598D"/>
    <w:rsid w:val="00EC2464"/>
    <w:rsid w:val="00FE0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14525"/>
  <w15:chartTrackingRefBased/>
  <w15:docId w15:val="{6D7D250A-F567-4103-8A13-F441F639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5E97"/>
    <w:pPr>
      <w:spacing w:after="0" w:line="240" w:lineRule="auto"/>
    </w:pPr>
  </w:style>
  <w:style w:type="table" w:styleId="TableGrid">
    <w:name w:val="Table Grid"/>
    <w:basedOn w:val="TableNormal"/>
    <w:uiPriority w:val="39"/>
    <w:rsid w:val="008D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Buchan</dc:creator>
  <cp:keywords/>
  <dc:description/>
  <cp:lastModifiedBy>Chief Buchan</cp:lastModifiedBy>
  <cp:revision>3</cp:revision>
  <cp:lastPrinted>2024-11-01T17:23:00Z</cp:lastPrinted>
  <dcterms:created xsi:type="dcterms:W3CDTF">2024-11-01T15:08:00Z</dcterms:created>
  <dcterms:modified xsi:type="dcterms:W3CDTF">2024-11-01T19:02:00Z</dcterms:modified>
</cp:coreProperties>
</file>